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015196" w:rsidRDefault="00015196" w:rsidP="00015196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15196" w:rsidRDefault="00015196" w:rsidP="00015196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015196" w:rsidRDefault="00015196" w:rsidP="00015196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015196" w:rsidRDefault="00015196" w:rsidP="0001519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015196" w:rsidRDefault="00015196" w:rsidP="0001519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</w:t>
      </w:r>
      <w:r w:rsidR="00F77A85">
        <w:rPr>
          <w:rFonts w:ascii="Times New Roman" w:hAnsi="Times New Roman" w:cs="Times New Roman"/>
          <w:sz w:val="24"/>
          <w:szCs w:val="24"/>
        </w:rPr>
        <w:t>Ильина</w:t>
      </w:r>
      <w:proofErr w:type="spellEnd"/>
      <w:r w:rsidR="00F77A85">
        <w:rPr>
          <w:rFonts w:ascii="Times New Roman" w:hAnsi="Times New Roman" w:cs="Times New Roman"/>
          <w:sz w:val="24"/>
          <w:szCs w:val="24"/>
        </w:rPr>
        <w:t xml:space="preserve"> Т.Г.</w:t>
      </w:r>
      <w:r>
        <w:rPr>
          <w:rFonts w:ascii="Times New Roman" w:hAnsi="Times New Roman" w:cs="Times New Roman"/>
          <w:sz w:val="24"/>
          <w:szCs w:val="24"/>
        </w:rPr>
        <w:t xml:space="preserve">        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015196" w:rsidRDefault="00015196" w:rsidP="0001519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</w:t>
      </w:r>
      <w:r w:rsidR="00F77A85">
        <w:rPr>
          <w:rFonts w:ascii="Times New Roman" w:hAnsi="Times New Roman" w:cs="Times New Roman"/>
          <w:sz w:val="24"/>
          <w:szCs w:val="24"/>
        </w:rPr>
        <w:t xml:space="preserve">               .2018</w:t>
      </w:r>
      <w:r>
        <w:rPr>
          <w:rFonts w:ascii="Times New Roman" w:hAnsi="Times New Roman" w:cs="Times New Roman"/>
          <w:sz w:val="24"/>
          <w:szCs w:val="24"/>
        </w:rPr>
        <w:t>г                          Приказ №</w:t>
      </w:r>
      <w:r w:rsidR="00F77A8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от</w:t>
      </w:r>
      <w:r w:rsidR="00F77A85">
        <w:rPr>
          <w:rFonts w:ascii="Times New Roman" w:hAnsi="Times New Roman" w:cs="Times New Roman"/>
          <w:sz w:val="24"/>
          <w:szCs w:val="24"/>
        </w:rPr>
        <w:t xml:space="preserve">         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015196" w:rsidRDefault="00015196" w:rsidP="0001519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F77A8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F77A8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015196" w:rsidRDefault="00015196" w:rsidP="000151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15196" w:rsidRDefault="00015196" w:rsidP="0001519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15196" w:rsidRDefault="00015196" w:rsidP="00015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015196" w:rsidRDefault="00F77A85" w:rsidP="00015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№___от_____2018 </w:t>
      </w:r>
      <w:r w:rsidR="00015196">
        <w:rPr>
          <w:rFonts w:ascii="Times New Roman" w:hAnsi="Times New Roman" w:cs="Times New Roman"/>
          <w:sz w:val="24"/>
          <w:szCs w:val="24"/>
        </w:rPr>
        <w:t>г</w:t>
      </w: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196" w:rsidRDefault="00015196" w:rsidP="000151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015196" w:rsidRDefault="00015196" w:rsidP="00015196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мировой художественной культуре.</w:t>
      </w:r>
    </w:p>
    <w:p w:rsidR="00015196" w:rsidRDefault="00015196" w:rsidP="000151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15196" w:rsidRDefault="00015196" w:rsidP="00015196">
      <w:pPr>
        <w:spacing w:after="0"/>
        <w:rPr>
          <w:rStyle w:val="10"/>
        </w:rPr>
      </w:pPr>
      <w:r>
        <w:rPr>
          <w:rStyle w:val="10"/>
          <w:rFonts w:ascii="Times New Roman" w:hAnsi="Times New Roman" w:cs="Times New Roman"/>
          <w:sz w:val="28"/>
          <w:szCs w:val="28"/>
        </w:rPr>
        <w:t>Уровень общего образования - основное общее -10 класс</w:t>
      </w:r>
    </w:p>
    <w:p w:rsidR="00015196" w:rsidRDefault="005F2573" w:rsidP="00015196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34</w:t>
      </w:r>
      <w:r w:rsidR="00015196">
        <w:rPr>
          <w:rFonts w:ascii="Times New Roman" w:hAnsi="Times New Roman" w:cs="Times New Roman"/>
          <w:sz w:val="28"/>
          <w:szCs w:val="28"/>
        </w:rPr>
        <w:t xml:space="preserve">ч. </w:t>
      </w:r>
      <w:proofErr w:type="gramStart"/>
      <w:r w:rsidR="0001519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15196">
        <w:rPr>
          <w:rFonts w:ascii="Times New Roman" w:hAnsi="Times New Roman" w:cs="Times New Roman"/>
          <w:sz w:val="28"/>
          <w:szCs w:val="28"/>
        </w:rPr>
        <w:t>1час в неделю)</w:t>
      </w:r>
    </w:p>
    <w:p w:rsidR="00015196" w:rsidRDefault="00015196" w:rsidP="000151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–</w:t>
      </w:r>
      <w:r w:rsidR="005F2573">
        <w:rPr>
          <w:rFonts w:ascii="Times New Roman" w:hAnsi="Times New Roman" w:cs="Times New Roman"/>
          <w:sz w:val="28"/>
          <w:szCs w:val="28"/>
        </w:rPr>
        <w:t>Ильина Татьяна Григорьевна.</w:t>
      </w:r>
    </w:p>
    <w:p w:rsidR="00015196" w:rsidRDefault="00015196" w:rsidP="0001519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015196" w:rsidRDefault="00015196" w:rsidP="0001519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 общего образования.</w:t>
      </w:r>
    </w:p>
    <w:p w:rsidR="00015196" w:rsidRDefault="00015196" w:rsidP="00015196">
      <w:pPr>
        <w:spacing w:after="0"/>
        <w:rPr>
          <w:rStyle w:val="10"/>
          <w:rFonts w:eastAsiaTheme="minorEastAsia"/>
          <w:b/>
          <w:iCs/>
          <w:color w:val="000000"/>
          <w:spacing w:val="-2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Авторской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Л.Н.Емохоновой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для 10-11 классов «Мировая </w:t>
      </w:r>
      <w:r>
        <w:rPr>
          <w:rFonts w:ascii="Times New Roman" w:hAnsi="Times New Roman" w:cs="Times New Roman"/>
          <w:sz w:val="18"/>
        </w:rPr>
        <w:t>ХУДОЖЕСТВЕННАЯ КУЛЬТУРА» (БАЗОВЫЙ УРОВЕНЬ).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Москва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здательство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«Академия». 2010г.</w:t>
      </w:r>
    </w:p>
    <w:p w:rsidR="00015196" w:rsidRDefault="00015196" w:rsidP="00015196">
      <w:pPr>
        <w:spacing w:after="0"/>
        <w:jc w:val="center"/>
        <w:rPr>
          <w:sz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015196" w:rsidRDefault="00F77A85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015196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15196" w:rsidRDefault="00015196" w:rsidP="00015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7D82" w:rsidRPr="000F1752" w:rsidRDefault="00015196" w:rsidP="00600B74">
      <w:pPr>
        <w:pStyle w:val="aa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0F175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</w:t>
      </w:r>
      <w:r w:rsidR="00DD7D82" w:rsidRPr="000F175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Пояснительная записка</w:t>
      </w:r>
    </w:p>
    <w:p w:rsidR="004E7426" w:rsidRPr="000F1752" w:rsidRDefault="00DD7D82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 по МХК для 10 класс составлена на основе </w:t>
      </w:r>
      <w:r w:rsidR="00414A22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E5ABA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14A22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 ОО</w:t>
      </w:r>
      <w:r w:rsidR="00AE5ABA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14A22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программы основного общ</w:t>
      </w:r>
      <w:r w:rsidR="004E7426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образования Л.Г. </w:t>
      </w:r>
      <w:proofErr w:type="spellStart"/>
      <w:r w:rsidR="004E7426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Емохоновой</w:t>
      </w:r>
      <w:proofErr w:type="spellEnd"/>
      <w:r w:rsidR="004E7426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10-11 классов</w:t>
      </w:r>
      <w:proofErr w:type="gramStart"/>
      <w:r w:rsidR="004E7426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4E7426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 , издательский центр «Академия» 2010 г</w:t>
      </w:r>
    </w:p>
    <w:p w:rsidR="00DD7D82" w:rsidRPr="000F1752" w:rsidRDefault="00DD7D82" w:rsidP="00600B74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0F1752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0F1752">
        <w:rPr>
          <w:rFonts w:ascii="Times New Roman" w:hAnsi="Times New Roman" w:cs="Times New Roman"/>
          <w:sz w:val="28"/>
          <w:szCs w:val="28"/>
        </w:rPr>
        <w:t xml:space="preserve"> – методическое и материально- техническое обеспечение</w:t>
      </w:r>
      <w:proofErr w:type="gramStart"/>
      <w:r w:rsidRPr="000F1752">
        <w:rPr>
          <w:rFonts w:ascii="Times New Roman" w:hAnsi="Times New Roman" w:cs="Times New Roman"/>
          <w:sz w:val="28"/>
          <w:szCs w:val="28"/>
        </w:rPr>
        <w:t xml:space="preserve"> </w:t>
      </w:r>
      <w:r w:rsidR="00B55215" w:rsidRPr="000F1752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D7D82" w:rsidRPr="000F1752" w:rsidRDefault="00DD7D82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Л.Г. </w:t>
      </w:r>
      <w:proofErr w:type="spellStart"/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Емохонова</w:t>
      </w:r>
      <w:proofErr w:type="spellEnd"/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Мировая художествен</w:t>
      </w:r>
      <w:r w:rsidR="004E7426"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культура 10 класс. – М.,2016</w:t>
      </w: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D7D82" w:rsidRPr="000F1752" w:rsidRDefault="00DD7D82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М.И. Галич. История доколумбовых цивилизаций. – М., 1990 год.</w:t>
      </w:r>
    </w:p>
    <w:p w:rsidR="00DD7D82" w:rsidRPr="000F1752" w:rsidRDefault="00DD7D82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Кун. Легенды и мифы древней Греции. – М., 1990 год.</w:t>
      </w:r>
    </w:p>
    <w:p w:rsidR="00DD7D82" w:rsidRPr="000F1752" w:rsidRDefault="00DD7D82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Дмитриева. Искусство древнего мира. – М., 1986 год.</w:t>
      </w:r>
    </w:p>
    <w:p w:rsidR="00DD7D82" w:rsidRPr="000F1752" w:rsidRDefault="00DD7D82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Х.В. Янсон. Основы истории искусств. </w:t>
      </w:r>
      <w:proofErr w:type="gramStart"/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., 1996 год.</w:t>
      </w:r>
    </w:p>
    <w:p w:rsidR="00DD7D82" w:rsidRPr="000F1752" w:rsidRDefault="00DD7D82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Н.А. Барская. Сюжеты и образы древнерусской живописи. </w:t>
      </w:r>
      <w:proofErr w:type="gramStart"/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.,1986 год</w:t>
      </w:r>
    </w:p>
    <w:p w:rsidR="0097118A" w:rsidRDefault="00471F39" w:rsidP="00600B74">
      <w:pPr>
        <w:pStyle w:val="aa"/>
        <w:rPr>
          <w:rFonts w:ascii="Times New Roman" w:hAnsi="Times New Roman" w:cs="Times New Roman"/>
          <w:sz w:val="28"/>
          <w:szCs w:val="28"/>
        </w:rPr>
      </w:pPr>
      <w:r w:rsidRPr="000F1752">
        <w:rPr>
          <w:rFonts w:ascii="Times New Roman" w:hAnsi="Times New Roman" w:cs="Times New Roman"/>
          <w:sz w:val="28"/>
          <w:szCs w:val="28"/>
        </w:rPr>
        <w:t xml:space="preserve">  </w:t>
      </w:r>
      <w:r w:rsidR="00AE6F98" w:rsidRPr="000F1752">
        <w:rPr>
          <w:rFonts w:ascii="Times New Roman" w:hAnsi="Times New Roman" w:cs="Times New Roman"/>
          <w:sz w:val="28"/>
          <w:szCs w:val="28"/>
        </w:rPr>
        <w:t xml:space="preserve">   </w:t>
      </w:r>
      <w:r w:rsidR="001F1518" w:rsidRPr="000F1752">
        <w:rPr>
          <w:rFonts w:ascii="Times New Roman" w:hAnsi="Times New Roman" w:cs="Times New Roman"/>
          <w:sz w:val="28"/>
          <w:szCs w:val="28"/>
        </w:rPr>
        <w:t xml:space="preserve">        Согласно действующем</w:t>
      </w:r>
      <w:r w:rsidR="00F77A85">
        <w:rPr>
          <w:rFonts w:ascii="Times New Roman" w:hAnsi="Times New Roman" w:cs="Times New Roman"/>
          <w:sz w:val="28"/>
          <w:szCs w:val="28"/>
        </w:rPr>
        <w:t xml:space="preserve">у в школе учебному плану на 2018-2019 </w:t>
      </w:r>
      <w:r w:rsidR="001F1518" w:rsidRPr="000F1752">
        <w:rPr>
          <w:rFonts w:ascii="Times New Roman" w:hAnsi="Times New Roman" w:cs="Times New Roman"/>
          <w:sz w:val="28"/>
          <w:szCs w:val="28"/>
        </w:rPr>
        <w:t>учебный год рабочая  программа для 10 классов предусматривает обучение в объеме 1 час в неделю, всего 34 часа в год.  Согласно календарно учебному графику и расписанию зан</w:t>
      </w:r>
      <w:r w:rsidR="0097118A">
        <w:rPr>
          <w:rFonts w:ascii="Times New Roman" w:hAnsi="Times New Roman" w:cs="Times New Roman"/>
          <w:sz w:val="28"/>
          <w:szCs w:val="28"/>
        </w:rPr>
        <w:t xml:space="preserve">ятий МБОУ </w:t>
      </w:r>
      <w:proofErr w:type="spellStart"/>
      <w:r w:rsidR="0097118A">
        <w:rPr>
          <w:rFonts w:ascii="Times New Roman" w:hAnsi="Times New Roman" w:cs="Times New Roman"/>
          <w:sz w:val="28"/>
          <w:szCs w:val="28"/>
        </w:rPr>
        <w:t>Кичкинской</w:t>
      </w:r>
      <w:proofErr w:type="spellEnd"/>
      <w:r w:rsidR="0097118A">
        <w:rPr>
          <w:rFonts w:ascii="Times New Roman" w:hAnsi="Times New Roman" w:cs="Times New Roman"/>
          <w:sz w:val="28"/>
          <w:szCs w:val="28"/>
        </w:rPr>
        <w:t xml:space="preserve"> СОШ на 2018-2019</w:t>
      </w:r>
      <w:r w:rsidR="001F1518" w:rsidRPr="000F1752">
        <w:rPr>
          <w:rFonts w:ascii="Times New Roman" w:hAnsi="Times New Roman" w:cs="Times New Roman"/>
          <w:sz w:val="28"/>
          <w:szCs w:val="28"/>
        </w:rPr>
        <w:t xml:space="preserve"> учебный год, фактически будет реализована 34 часа</w:t>
      </w:r>
      <w:proofErr w:type="gramStart"/>
      <w:r w:rsidR="001F1518" w:rsidRPr="000F175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E5346" w:rsidRPr="000F1752" w:rsidRDefault="0097118A" w:rsidP="00600B74">
      <w:pPr>
        <w:pStyle w:val="aa"/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u w:val="single"/>
          <w:lang w:eastAsia="ru-RU"/>
        </w:rPr>
      </w:pPr>
      <w:r w:rsidRPr="000F1752"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u w:val="single"/>
          <w:lang w:eastAsia="ru-RU"/>
        </w:rPr>
        <w:t xml:space="preserve"> </w:t>
      </w:r>
      <w:r w:rsidR="00275CE2" w:rsidRPr="000F1752"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u w:val="single"/>
          <w:lang w:eastAsia="ru-RU"/>
        </w:rPr>
        <w:t>Планируемые р</w:t>
      </w:r>
      <w:r w:rsidR="00FE5346" w:rsidRPr="000F1752"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u w:val="single"/>
          <w:lang w:eastAsia="ru-RU"/>
        </w:rPr>
        <w:t xml:space="preserve">езультаты освоения учебного </w:t>
      </w:r>
      <w:r w:rsidR="00275CE2" w:rsidRPr="000F1752">
        <w:rPr>
          <w:rFonts w:ascii="Times New Roman" w:eastAsia="Times New Roman" w:hAnsi="Times New Roman" w:cs="Times New Roman"/>
          <w:b/>
          <w:bCs/>
          <w:color w:val="343434"/>
          <w:sz w:val="28"/>
          <w:szCs w:val="28"/>
          <w:u w:val="single"/>
          <w:lang w:eastAsia="ru-RU"/>
        </w:rPr>
        <w:t>«Мировая художественная культура»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Формы организации деятельности </w:t>
      </w:r>
      <w:proofErr w:type="gramStart"/>
      <w:r w:rsidRPr="000F1752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обучающихся</w:t>
      </w:r>
      <w:proofErr w:type="gramEnd"/>
      <w:r w:rsidRPr="000F175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– индивидуальная, групповая, фронтальная.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соответствии с требованиями, обозначенными в Государственном стандарте, ученик должен: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Знать/ понимать</w:t>
      </w:r>
      <w:r w:rsidRPr="000F17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виды и жанры искусства;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-изученные направления и стили мировой художественной культуры;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-шедевры мировой художественной культуры;</w:t>
      </w: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-особенности языка различных видов искусства;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</w:t>
      </w:r>
      <w:proofErr w:type="gramStart"/>
      <w:r w:rsidRPr="000F17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изученные произведения и соотносить их с определенной эпохой, стилем и направлением;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-устанавливать стилевые и сюжетные связи между произведениями разных видов искусства;</w:t>
      </w:r>
    </w:p>
    <w:p w:rsidR="000B5E22" w:rsidRPr="000F1752" w:rsidRDefault="000B5E22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пользоваться различными источниками информации о мировой художественной культуре;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-выполнять учебные и творческие задания (доклады, сообщения);</w:t>
      </w:r>
    </w:p>
    <w:p w:rsidR="00FE5346" w:rsidRPr="000F1752" w:rsidRDefault="00FE534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752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приобретенные знания в практической деятельности и повседневной жизни.</w:t>
      </w:r>
    </w:p>
    <w:p w:rsidR="00DD7D82" w:rsidRPr="000F1752" w:rsidRDefault="00DD7D82" w:rsidP="00600B74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0F1752">
        <w:rPr>
          <w:rFonts w:ascii="Times New Roman" w:hAnsi="Times New Roman" w:cs="Times New Roman"/>
          <w:b/>
          <w:sz w:val="28"/>
          <w:szCs w:val="28"/>
        </w:rPr>
        <w:t>Содержание программы »Мировая художественная культура»</w:t>
      </w:r>
    </w:p>
    <w:p w:rsidR="00DD7D82" w:rsidRPr="000F1752" w:rsidRDefault="00DD7D82" w:rsidP="00600B74">
      <w:pPr>
        <w:pStyle w:val="aa"/>
        <w:rPr>
          <w:rFonts w:ascii="Times New Roman" w:hAnsi="Times New Roman" w:cs="Times New Roman"/>
          <w:sz w:val="28"/>
          <w:szCs w:val="28"/>
        </w:rPr>
      </w:pPr>
      <w:r w:rsidRPr="000F1752">
        <w:rPr>
          <w:rFonts w:ascii="Times New Roman" w:hAnsi="Times New Roman" w:cs="Times New Roman"/>
          <w:sz w:val="28"/>
          <w:szCs w:val="28"/>
        </w:rPr>
        <w:t>ХУДОЖЕСТВЕННАЯ КУЛЬТУРА ПЕРВОБЫТНОГО МИРА (3 ЧАСА)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Отражение представлений о мире и жизни в мифах. Миф как факт мироощущения. Космогонические мифы. Древние образы в основе вертикальной и горизонтальной модели мира: мировое древо, мировая гора, дорога. Магический ритуал как способ иллюзорного овладения миром. Обряд плодородия  — воспроизведение первичного мифа. Ритуал, посвященный Осирису. «Великий выход»  — обряд воскрешения Осириса. Славянские земледельческие обряды. Святки. Масленица. Русальная неделя. Семик. Иван Купала. Фольклор как отражение первичного мифа. Сказка о царевне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Несмеяне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Зарождение искусства. Художественный образ — основное средство отражения и познания мира в первобытном искусстве. Наскальная живопись палеолита </w:t>
      </w:r>
      <w:r w:rsidRPr="000F175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мезолита в пещерах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Альтамира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Ласко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>. Геометрический орнамент неолита как символ перехода от хаоса к форме. Образность архитектурных первоэлементов. Стоунхендж.</w:t>
      </w:r>
    </w:p>
    <w:p w:rsidR="00DD7D82" w:rsidRPr="000F1752" w:rsidRDefault="00DD7D82" w:rsidP="00600B74">
      <w:pPr>
        <w:pStyle w:val="aa"/>
        <w:rPr>
          <w:rFonts w:ascii="Times New Roman" w:hAnsi="Times New Roman" w:cs="Times New Roman"/>
          <w:sz w:val="28"/>
          <w:szCs w:val="28"/>
        </w:rPr>
      </w:pPr>
      <w:r w:rsidRPr="000F1752">
        <w:rPr>
          <w:rFonts w:ascii="Times New Roman" w:hAnsi="Times New Roman" w:cs="Times New Roman"/>
          <w:sz w:val="28"/>
          <w:szCs w:val="28"/>
        </w:rPr>
        <w:t>ХУДОЖЕСТВ</w:t>
      </w:r>
      <w:r w:rsidR="0097118A">
        <w:rPr>
          <w:rFonts w:ascii="Times New Roman" w:hAnsi="Times New Roman" w:cs="Times New Roman"/>
          <w:sz w:val="28"/>
          <w:szCs w:val="28"/>
        </w:rPr>
        <w:t>ЕННАЯ КУЛЬТУРА ДРЕВНЕГО МИРА (13</w:t>
      </w:r>
      <w:r w:rsidRPr="000F1752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Месопотамия (1 час)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Месопотамскийзиккурат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— жилище бога.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ЗиккуратыЭтте-менигуру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Уре и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Этеменанки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Вавилоне. Глазурованный кирпич и ритмический узор  — основные декоративные средства. Ворота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Иштар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>, Дорога процессий в Новом Вавилоне. Реализм образов живой природы  — специфика месопотамского изобразительного искусства.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Древний Египет (2 часа)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Воплощение идеи Вечной жизни в архитектуре некрополей. Пирамиды в Гизе. Наземный храм  — символ вечного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самовозрождения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бога Ра. Храм Амона-Ра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Карнаке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Роль магии в </w:t>
      </w:r>
      <w:proofErr w:type="spellStart"/>
      <w:proofErr w:type="gramStart"/>
      <w:r w:rsidRPr="000F1752">
        <w:rPr>
          <w:rFonts w:ascii="Times New Roman" w:eastAsia="Calibri" w:hAnsi="Times New Roman" w:cs="Times New Roman"/>
          <w:sz w:val="28"/>
          <w:szCs w:val="28"/>
        </w:rPr>
        <w:t>зау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покойном</w:t>
      </w:r>
      <w:proofErr w:type="gram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культе. Декор саркофагов и гробниц как гаранта Вечной жизни. Канон изображения фигуры на плоскости. Саркофаг царицы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Кауи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>. Гробница Рамсеса IX в Долине царей.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Древняя Индия (2 часа)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Индуизм как сплав верований, традиций и норм поведения. Индуистский храм  — мистический аналог тела-жертвы и священной горы. Храм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КандарьяМахадева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Кхаджурахо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Культовые сооружения буддизма как символ космоса и божественного присутствия. Большая ступа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Санчи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Особенности буддийской пластики: рельеф ворот Большой ступы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Санчи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Фресковая роспись пещерных храмов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Аджанты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Древняя Америка (1 час)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Жертвенный ритуал во имя жизни  — основа культовой архитектуры и рельефа. Пирамида Солнца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Теотиуакане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— прообраз храмовой архитектуры индейцев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Месамерики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Храм бога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Уицилопочтли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Теночтитлане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Комплекс майя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Паленке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>Крито-микенская культура (1 час)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Крито-микенская архитектура и декор как отражение мифа о Европе и Зевсе, Тесее и Минотавре.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Кносский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Лабиринт царя Миноса на Крите. Дворец  царя Агамемнона в Микенах.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i/>
          <w:sz w:val="28"/>
          <w:szCs w:val="28"/>
          <w:u w:val="single"/>
        </w:rPr>
        <w:t>Древняя Греция (</w:t>
      </w:r>
      <w:r w:rsidR="0097118A">
        <w:rPr>
          <w:rFonts w:ascii="Times New Roman" w:eastAsia="Calibri" w:hAnsi="Times New Roman" w:cs="Times New Roman"/>
          <w:i/>
          <w:sz w:val="28"/>
          <w:szCs w:val="28"/>
          <w:u w:val="single"/>
        </w:rPr>
        <w:t>3</w:t>
      </w:r>
      <w:r w:rsidRPr="000F1752">
        <w:rPr>
          <w:rFonts w:ascii="Times New Roman" w:eastAsia="Calibri" w:hAnsi="Times New Roman" w:cs="Times New Roman"/>
          <w:i/>
          <w:sz w:val="28"/>
          <w:szCs w:val="28"/>
          <w:u w:val="single"/>
        </w:rPr>
        <w:t>часа)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Мифология  — основа мировосприятия древних греков.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Афинскийкрополь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как выражение идеала красоты Древней Греции. Парфенон  </w:t>
      </w:r>
      <w:proofErr w:type="gramStart"/>
      <w:r w:rsidRPr="000F1752">
        <w:rPr>
          <w:rFonts w:ascii="Times New Roman" w:eastAsia="Calibri" w:hAnsi="Times New Roman" w:cs="Times New Roman"/>
          <w:sz w:val="28"/>
          <w:szCs w:val="28"/>
        </w:rPr>
        <w:t>—о</w:t>
      </w:r>
      <w:proofErr w:type="gram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бразец высокой классики. Эволюция греческого рельефа от архаики до высокой классики. Храм Афины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Селинунте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Храм Зевса в Олимпии. Метопы и ионический фриз Парфенона как отражение мифологической, идеологической, эстетической программы афинского Акрополя. Скульптура Древней Греции: эволюция от архаики до поздней классики.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Куросы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и коры. Статуя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Дорифора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— образец геометрического стиля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Поликлета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Скульптура Фидия </w:t>
      </w:r>
      <w:proofErr w:type="gramStart"/>
      <w:r w:rsidRPr="000F1752">
        <w:rPr>
          <w:rFonts w:ascii="Times New Roman" w:eastAsia="Calibri" w:hAnsi="Times New Roman" w:cs="Times New Roman"/>
          <w:sz w:val="28"/>
          <w:szCs w:val="28"/>
        </w:rPr>
        <w:t>—в</w:t>
      </w:r>
      <w:proofErr w:type="gram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ершина греческой пластики. Новая красота поздней классики.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Скопас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Менада. Синтез восточных и античных традиций в эллинизме. Спящий гермафродит.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Агесандр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Венера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Мелосская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Гигантизм архитектурных форм. Экспрессия и натурализм скульптурного декора.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Пергамский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алтарь.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i/>
          <w:sz w:val="28"/>
          <w:szCs w:val="28"/>
          <w:u w:val="single"/>
        </w:rPr>
        <w:t>Древний Рим (2 часа)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Архитектура как зеркало величия государства. Специфика римского градостроительства. Римский форум, Колизей, Пантеон. Планировка римского дома. Фрески и мозаика  — основные средства декора. Дом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Веттиев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, дом Трагического поэта в Помпеях. Скульптурный портрет. Юлий Брут,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Октавиан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Август, Константин Великий.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Раннехристианское искусство (1 час)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Типы храмов: ротонда и базилика. Порядок размещения мозаичного декора. Христианская символика. Мавзолеи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Констанции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Риме, Галлы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Плацидии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Равенне. Базилика Санта-Мария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Маджоре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Риме.</w:t>
      </w:r>
    </w:p>
    <w:p w:rsidR="00DD7D82" w:rsidRPr="000F1752" w:rsidRDefault="00DD7D82" w:rsidP="00600B74">
      <w:pPr>
        <w:pStyle w:val="aa"/>
        <w:rPr>
          <w:rFonts w:ascii="Times New Roman" w:hAnsi="Times New Roman" w:cs="Times New Roman"/>
          <w:sz w:val="28"/>
          <w:szCs w:val="28"/>
        </w:rPr>
      </w:pPr>
      <w:r w:rsidRPr="000F1752">
        <w:rPr>
          <w:rFonts w:ascii="Times New Roman" w:hAnsi="Times New Roman" w:cs="Times New Roman"/>
          <w:sz w:val="28"/>
          <w:szCs w:val="28"/>
        </w:rPr>
        <w:t>ХУДОЖЕСТВЕННАЯ КУЛЬТУРА СРЕДНИХ  ВЕКОВ (14 ЧАСОВ)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Византия и Древняя Русь (7 часов)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>Византийский центрально-купольный храм как обиталище Бога на земле. Собор Святой Софии в Константинополе. Архитектурная символика крестово-купольного храма. Порядок размещения декора. Космическая, топографическая, временная символика крестово-купольного храма и его стилистическое многообразие. Византийский стиль: собор</w:t>
      </w:r>
      <w:proofErr w:type="gramStart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в. Софии в Киеве. 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Владимиро-суздальская строительная школа: церковь Покрова на Нерли. Новгородская строительная школа: церковь Спаса Преображения на  Ильине. Византийский стиль в мозаичном декоре. Собор Святой Софии в Константинополе. Церковь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Сан-Витале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Равенне. Собор Святой Софии в Киеве. Византийский стиль в иконописи. Иконостас. Икона Богоматери Владимирской. Образы Спаса и святых в творчестве Феофана Грека. Деисус Благовещенского собора Московского Кремля. Московская школа иконописи. 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Русский иконостас. Андрей Рублев. Спас Звенигородского чина. Икона Рублева «Троица»  — символ национального единения русских земель. Эволюция московской архитектурной школы. Раннемосковская школа. Спасский собор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Спасо-Андронникова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монастыря. Ренессансные тенденции в ансамбле Московского Кремля. Успенский собор. Архангельский собор.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Грановитая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палата. Шатровый храм как образный синтез храма-кивория и ренессансных архитектурных элементов. Церковь Вознесения в </w:t>
      </w:r>
      <w:proofErr w:type="gramStart"/>
      <w:r w:rsidRPr="000F1752">
        <w:rPr>
          <w:rFonts w:ascii="Times New Roman" w:eastAsia="Calibri" w:hAnsi="Times New Roman" w:cs="Times New Roman"/>
          <w:sz w:val="28"/>
          <w:szCs w:val="28"/>
        </w:rPr>
        <w:t>Коломенском</w:t>
      </w:r>
      <w:proofErr w:type="gram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Дионисий. Фресковые росписи на тему Акафиста в церкви Рождества Богородицы в </w:t>
      </w:r>
      <w:proofErr w:type="gramStart"/>
      <w:r w:rsidRPr="000F1752">
        <w:rPr>
          <w:rFonts w:ascii="Times New Roman" w:eastAsia="Calibri" w:hAnsi="Times New Roman" w:cs="Times New Roman"/>
          <w:sz w:val="28"/>
          <w:szCs w:val="28"/>
        </w:rPr>
        <w:t>Ферапонтово</w:t>
      </w:r>
      <w:proofErr w:type="gramEnd"/>
      <w:r w:rsidRPr="000F1752">
        <w:rPr>
          <w:rFonts w:ascii="Times New Roman" w:eastAsia="Calibri" w:hAnsi="Times New Roman" w:cs="Times New Roman"/>
          <w:sz w:val="28"/>
          <w:szCs w:val="28"/>
        </w:rPr>
        <w:t>. Знаменный распев.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Западная Европа (4 часа)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Дороманская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культура: «каролингское Возрождение». Архитектурная символика и мозаичный декор капеллы Карла Великого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Ахене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Эволюция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базиликального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типа храма. Церковь Сен-Мишель де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Кюкса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Лангедоке. Фресковый декор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дороманской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базилики. Церковь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Санкт-Иоханн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Мюстере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Кредо романской культуры. Отображение жизни  человека Средних веков в архитектуре, барельефах, фресковом декоре, витражах монастырских базилик. Аббатство Сен-Пьер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Муассаке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Церковь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Санкт-Иоханн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Мюстере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Церковь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Санкт-Апостельн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Кёльне. Готический храм — образ мира. Церковь Сен-Дени под Парижем.  Внутренний декор готического храма: витражи, скульптура, шпалеры. Собор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Нотр-Дам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Париже. Григорианский хорал. Основные этапы развития готического стиля. Региональные особенности готики. Франция: собор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Нотр-Дам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Шартре, аббатство Сен-Дени под Парижем, собор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Нотр-Дам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Руане. Германия: собор Санкт-Петер в Кёльне, церковь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Фрауенкирхе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Нюрнберге. Англия: собор Вестминстерского аббатства в Лондоне. Испания: собор в Толедо. Италия: церковь Санта-Мария Новелла во Флоренции.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Новое искусство —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Арснова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(3 часа)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Проторенессанс в Италии. «Божественная комедия» Данте Алигьери как отражение эстетики Аре нова в литературе. Античный принцип «подражать природе» в живописи.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Джотто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Фресковый цикл в капелле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Скровеньи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Падуе. Аллегорические циклы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Арснова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на тему Триумфа покаяния и Триумфа Смерти. Фресковый цикл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Андреа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да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Бонайути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Испанской капелле собора Санта-Мария Новелла во Флоренции. Фресковый цикл Мастера Триумфа Смерти на пизанском кладбище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Кампосанто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Музыкальное течение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Арснова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Специфика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Арс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нова на Севере. Ян Ван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Эйк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Алтарь «Поклонение Агнцу» в церкви Святого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Бавона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Генте.</w:t>
      </w:r>
    </w:p>
    <w:p w:rsidR="00DD7D82" w:rsidRPr="000F1752" w:rsidRDefault="00DD7D82" w:rsidP="00600B74">
      <w:pPr>
        <w:pStyle w:val="aa"/>
        <w:rPr>
          <w:rFonts w:ascii="Times New Roman" w:hAnsi="Times New Roman" w:cs="Times New Roman"/>
          <w:sz w:val="28"/>
          <w:szCs w:val="28"/>
        </w:rPr>
      </w:pPr>
      <w:r w:rsidRPr="000F1752">
        <w:rPr>
          <w:rFonts w:ascii="Times New Roman" w:hAnsi="Times New Roman" w:cs="Times New Roman"/>
          <w:sz w:val="28"/>
          <w:szCs w:val="28"/>
        </w:rPr>
        <w:lastRenderedPageBreak/>
        <w:t>ХУДОЖЕСТВЕННАЯ КУЛЬТУРА ДАЛЬНЕГО И БЛИЖНЕГО ВОСТОКА В СРЕДНИЕ ВЕКА (4 ЧАСА)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Китай (1 час)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Вечная гармония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инь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 — основа китайской культуры. Ансамбль храма Неба в Пекине  — пример сплава мифологических и религиозно-нравственных представлений Древнего Китая.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Япония (1 час)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Культ природы — кредо японской архитектуры. Японские сады как сплав мифологии синтоизма и философско-религиозных воззрений буддизма. Райский сад монастыря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Бёдоин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Удзи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. Философский сад камней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Рёандзи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Киото. Чайный сад «Сосны и лютни» виллы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Кацура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близ Киото.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1752">
        <w:rPr>
          <w:rFonts w:ascii="Times New Roman" w:eastAsia="Calibri" w:hAnsi="Times New Roman" w:cs="Times New Roman"/>
          <w:sz w:val="28"/>
          <w:szCs w:val="28"/>
          <w:u w:val="single"/>
        </w:rPr>
        <w:t>Ближний Восток (2 часа)</w:t>
      </w:r>
    </w:p>
    <w:p w:rsidR="00DD7D82" w:rsidRPr="000F1752" w:rsidRDefault="00DD7D82" w:rsidP="00600B74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Образ рая в архитектуре мечетей и общественных сооружений. Колонная мечеть в Кордове. Купольная Голубая мечеть в Стамбуле. Площадь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Регистан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Самарканде. Образ мусульманского рая в архитектуре дворцов. </w:t>
      </w:r>
      <w:proofErr w:type="spellStart"/>
      <w:r w:rsidRPr="000F1752">
        <w:rPr>
          <w:rFonts w:ascii="Times New Roman" w:eastAsia="Calibri" w:hAnsi="Times New Roman" w:cs="Times New Roman"/>
          <w:sz w:val="28"/>
          <w:szCs w:val="28"/>
        </w:rPr>
        <w:t>Альгамбра</w:t>
      </w:r>
      <w:proofErr w:type="spellEnd"/>
      <w:r w:rsidRPr="000F1752">
        <w:rPr>
          <w:rFonts w:ascii="Times New Roman" w:eastAsia="Calibri" w:hAnsi="Times New Roman" w:cs="Times New Roman"/>
          <w:sz w:val="28"/>
          <w:szCs w:val="28"/>
        </w:rPr>
        <w:t xml:space="preserve"> в Гранаде.</w:t>
      </w:r>
    </w:p>
    <w:p w:rsidR="004E7426" w:rsidRPr="000F1752" w:rsidRDefault="004E7426" w:rsidP="00600B74">
      <w:pPr>
        <w:pStyle w:val="aa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F1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ТЕМАТИЧЕСКОЕ ПЛАНИРОВАНИЕ</w:t>
      </w:r>
    </w:p>
    <w:p w:rsidR="004E7426" w:rsidRPr="000F1752" w:rsidRDefault="004E7426" w:rsidP="00600B74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tbl>
      <w:tblPr>
        <w:tblStyle w:val="2"/>
        <w:tblW w:w="0" w:type="auto"/>
        <w:tblLayout w:type="fixed"/>
        <w:tblLook w:val="04A0"/>
      </w:tblPr>
      <w:tblGrid>
        <w:gridCol w:w="817"/>
        <w:gridCol w:w="7938"/>
        <w:gridCol w:w="1843"/>
      </w:tblGrid>
      <w:tr w:rsidR="004E7426" w:rsidRPr="000F1752" w:rsidTr="00AE5ABA">
        <w:trPr>
          <w:trHeight w:val="711"/>
        </w:trPr>
        <w:tc>
          <w:tcPr>
            <w:tcW w:w="817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0F175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П</w:t>
            </w:r>
            <w:proofErr w:type="gramEnd"/>
            <w:r w:rsidRPr="000F175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7938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Название раздела.</w:t>
            </w:r>
          </w:p>
        </w:tc>
        <w:tc>
          <w:tcPr>
            <w:tcW w:w="1843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  <w:t>Количество часов</w:t>
            </w:r>
          </w:p>
        </w:tc>
      </w:tr>
      <w:tr w:rsidR="004E7426" w:rsidRPr="000F1752" w:rsidTr="00AE5ABA">
        <w:tc>
          <w:tcPr>
            <w:tcW w:w="817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938" w:type="dxa"/>
          </w:tcPr>
          <w:p w:rsidR="004E7426" w:rsidRPr="00C957DE" w:rsidRDefault="004E7426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C957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ХУДОЖЕСТВЕННАЯ КУЛЬТУРА ПЕРВОБЫТНОГО МИРА </w:t>
            </w:r>
          </w:p>
        </w:tc>
        <w:tc>
          <w:tcPr>
            <w:tcW w:w="1843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4E7426" w:rsidRPr="000F1752" w:rsidTr="00AE5ABA">
        <w:tc>
          <w:tcPr>
            <w:tcW w:w="817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938" w:type="dxa"/>
          </w:tcPr>
          <w:p w:rsidR="004E7426" w:rsidRPr="00C957DE" w:rsidRDefault="004E7426" w:rsidP="00600B74">
            <w:pPr>
              <w:pStyle w:val="aa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7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ХУДОЖЕСТВЕННАЯ КУЛЬТУРА ДРЕВНЕГО МИРА </w:t>
            </w:r>
          </w:p>
        </w:tc>
        <w:tc>
          <w:tcPr>
            <w:tcW w:w="1843" w:type="dxa"/>
          </w:tcPr>
          <w:p w:rsidR="004E7426" w:rsidRPr="000F1752" w:rsidRDefault="00C957DE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  <w:tr w:rsidR="004E7426" w:rsidRPr="000F1752" w:rsidTr="00AE5ABA">
        <w:tc>
          <w:tcPr>
            <w:tcW w:w="817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938" w:type="dxa"/>
          </w:tcPr>
          <w:p w:rsidR="004E7426" w:rsidRPr="00C957DE" w:rsidRDefault="004E7426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C957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ХУДОЖЕСТВЕННАЯ КУЛЬТУРА СРЕДНИХ  ВЕКОВ </w:t>
            </w:r>
          </w:p>
        </w:tc>
        <w:tc>
          <w:tcPr>
            <w:tcW w:w="1843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14</w:t>
            </w:r>
          </w:p>
        </w:tc>
      </w:tr>
      <w:tr w:rsidR="004E7426" w:rsidRPr="000F1752" w:rsidTr="00C957DE">
        <w:trPr>
          <w:trHeight w:val="766"/>
        </w:trPr>
        <w:tc>
          <w:tcPr>
            <w:tcW w:w="817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938" w:type="dxa"/>
          </w:tcPr>
          <w:p w:rsidR="004E7426" w:rsidRDefault="004E7426" w:rsidP="00600B74">
            <w:pPr>
              <w:pStyle w:val="aa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57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ХУДОЖЕСТВЕННАЯ КУЛЬТУРА ДАЛЬНЕГО И БЛИЖНЕГО ВОСТОКА В СРЕДНИЕ ВЕКА </w:t>
            </w:r>
          </w:p>
          <w:p w:rsidR="00C957DE" w:rsidRPr="00C957DE" w:rsidRDefault="00C957DE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</w:tcPr>
          <w:p w:rsidR="004E7426" w:rsidRPr="000F1752" w:rsidRDefault="004E7426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0F17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C957DE" w:rsidRPr="000F1752" w:rsidTr="00AE5ABA">
        <w:trPr>
          <w:trHeight w:val="842"/>
        </w:trPr>
        <w:tc>
          <w:tcPr>
            <w:tcW w:w="817" w:type="dxa"/>
          </w:tcPr>
          <w:p w:rsidR="00C957DE" w:rsidRPr="000F1752" w:rsidRDefault="00C957DE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938" w:type="dxa"/>
          </w:tcPr>
          <w:p w:rsidR="00C957DE" w:rsidRDefault="00C957DE" w:rsidP="00600B74">
            <w:pPr>
              <w:pStyle w:val="aa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957DE" w:rsidRPr="00C957DE" w:rsidRDefault="00C957DE" w:rsidP="00C957DE">
            <w:pPr>
              <w:pStyle w:val="aa"/>
              <w:tabs>
                <w:tab w:val="left" w:pos="5816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итого</w:t>
            </w:r>
          </w:p>
        </w:tc>
        <w:tc>
          <w:tcPr>
            <w:tcW w:w="1843" w:type="dxa"/>
          </w:tcPr>
          <w:p w:rsidR="00C957DE" w:rsidRDefault="00C957DE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  <w:p w:rsidR="00C957DE" w:rsidRPr="000F1752" w:rsidRDefault="00C957DE" w:rsidP="00600B74">
            <w:pPr>
              <w:pStyle w:val="aa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ar-SA"/>
              </w:rPr>
              <w:t>34</w:t>
            </w:r>
          </w:p>
        </w:tc>
      </w:tr>
    </w:tbl>
    <w:p w:rsidR="004E7426" w:rsidRPr="000F1752" w:rsidRDefault="004E7426" w:rsidP="00600B74">
      <w:pPr>
        <w:pStyle w:val="aa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4E7426" w:rsidRPr="000F1752" w:rsidRDefault="004E7426" w:rsidP="00600B74">
      <w:pPr>
        <w:pStyle w:val="aa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bookmarkStart w:id="0" w:name="_GoBack"/>
      <w:bookmarkEnd w:id="0"/>
    </w:p>
    <w:p w:rsidR="004E7426" w:rsidRPr="000F1752" w:rsidRDefault="004E7426" w:rsidP="00600B74">
      <w:pPr>
        <w:pStyle w:val="aa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4E7426" w:rsidRPr="000F1752" w:rsidRDefault="004E7426" w:rsidP="00600B74">
      <w:pPr>
        <w:pStyle w:val="aa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4E7426" w:rsidRPr="000F1752" w:rsidRDefault="004E7426" w:rsidP="00600B74">
      <w:pPr>
        <w:pStyle w:val="aa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4E7426" w:rsidRPr="000F1752" w:rsidRDefault="004E7426" w:rsidP="00600B74">
      <w:pPr>
        <w:pStyle w:val="aa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:rsidR="004E7426" w:rsidRDefault="004E7426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600B74" w:rsidRDefault="00600B74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600B74" w:rsidRDefault="00600B74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600B74" w:rsidRDefault="00600B74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600B74" w:rsidRDefault="00600B74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600B74" w:rsidRDefault="00600B74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0F1752" w:rsidRDefault="000F1752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0F1752" w:rsidRDefault="000F1752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0F1752" w:rsidRDefault="000F1752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0F1752" w:rsidRDefault="000F1752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0F1752" w:rsidRDefault="000F1752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0F1752" w:rsidRDefault="000F1752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0F1752" w:rsidRDefault="000F1752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0F1752" w:rsidRDefault="000F1752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</w:p>
    <w:p w:rsidR="004E7426" w:rsidRPr="00600B74" w:rsidRDefault="000B5E22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  <w:r w:rsidRPr="00600B74">
        <w:rPr>
          <w:rFonts w:eastAsia="Times New Roman"/>
          <w:b/>
          <w:bCs/>
          <w:iCs/>
          <w:sz w:val="28"/>
          <w:szCs w:val="28"/>
          <w:u w:val="single"/>
          <w:lang w:eastAsia="ru-RU"/>
        </w:rPr>
        <w:t>Приложение 1.</w:t>
      </w:r>
    </w:p>
    <w:p w:rsidR="00FE5346" w:rsidRPr="00600B74" w:rsidRDefault="00FE5346" w:rsidP="00600B74">
      <w:pPr>
        <w:pStyle w:val="aa"/>
        <w:rPr>
          <w:rFonts w:eastAsia="Times New Roman"/>
          <w:b/>
          <w:bCs/>
          <w:iCs/>
          <w:sz w:val="28"/>
          <w:szCs w:val="28"/>
          <w:u w:val="single"/>
          <w:lang w:eastAsia="ru-RU"/>
        </w:rPr>
      </w:pPr>
      <w:r w:rsidRPr="00600B74">
        <w:rPr>
          <w:rFonts w:eastAsia="Times New Roman"/>
          <w:b/>
          <w:bCs/>
          <w:iCs/>
          <w:sz w:val="28"/>
          <w:szCs w:val="28"/>
          <w:u w:val="single"/>
          <w:lang w:eastAsia="ru-RU"/>
        </w:rPr>
        <w:t>Календарно – тематическое планирование</w:t>
      </w:r>
    </w:p>
    <w:tbl>
      <w:tblPr>
        <w:tblStyle w:val="11"/>
        <w:tblW w:w="0" w:type="auto"/>
        <w:tblLayout w:type="fixed"/>
        <w:tblLook w:val="04A0"/>
      </w:tblPr>
      <w:tblGrid>
        <w:gridCol w:w="534"/>
        <w:gridCol w:w="6378"/>
        <w:gridCol w:w="1276"/>
        <w:gridCol w:w="1418"/>
        <w:gridCol w:w="1134"/>
      </w:tblGrid>
      <w:tr w:rsidR="00FE5346" w:rsidRPr="00600B74" w:rsidTr="00BF003C">
        <w:trPr>
          <w:trHeight w:val="4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46" w:rsidRPr="00600B74" w:rsidRDefault="00FE5346" w:rsidP="00600B74">
            <w:pPr>
              <w:pStyle w:val="aa"/>
              <w:rPr>
                <w:b/>
                <w:bCs/>
                <w:iCs/>
                <w:sz w:val="28"/>
                <w:szCs w:val="28"/>
              </w:rPr>
            </w:pPr>
            <w:r w:rsidRPr="00600B74">
              <w:rPr>
                <w:b/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600B74">
              <w:rPr>
                <w:b/>
                <w:bCs/>
                <w:iCs/>
                <w:sz w:val="28"/>
                <w:szCs w:val="28"/>
              </w:rPr>
              <w:t>п</w:t>
            </w:r>
            <w:proofErr w:type="gramEnd"/>
            <w:r w:rsidRPr="00600B74">
              <w:rPr>
                <w:b/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46" w:rsidRPr="00600B74" w:rsidRDefault="00FE5346" w:rsidP="00600B74">
            <w:pPr>
              <w:pStyle w:val="aa"/>
              <w:rPr>
                <w:b/>
                <w:bCs/>
                <w:iCs/>
                <w:sz w:val="28"/>
                <w:szCs w:val="28"/>
              </w:rPr>
            </w:pPr>
            <w:r w:rsidRPr="00600B74">
              <w:rPr>
                <w:b/>
                <w:bCs/>
                <w:iCs/>
                <w:sz w:val="28"/>
                <w:szCs w:val="28"/>
              </w:rPr>
              <w:t>Название раздела.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46" w:rsidRPr="00600B74" w:rsidRDefault="00FE5346" w:rsidP="00600B74">
            <w:pPr>
              <w:pStyle w:val="aa"/>
              <w:rPr>
                <w:b/>
                <w:bCs/>
                <w:iCs/>
                <w:sz w:val="28"/>
                <w:szCs w:val="28"/>
              </w:rPr>
            </w:pPr>
            <w:proofErr w:type="spellStart"/>
            <w:proofErr w:type="gramStart"/>
            <w:r w:rsidRPr="00600B74">
              <w:rPr>
                <w:b/>
                <w:bCs/>
                <w:iCs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600B74">
              <w:rPr>
                <w:b/>
                <w:bCs/>
                <w:iCs/>
                <w:sz w:val="28"/>
                <w:szCs w:val="28"/>
              </w:rPr>
              <w:t xml:space="preserve">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46" w:rsidRPr="00600B74" w:rsidRDefault="00FE5346" w:rsidP="00600B74">
            <w:pPr>
              <w:pStyle w:val="aa"/>
              <w:rPr>
                <w:b/>
                <w:bCs/>
                <w:iCs/>
                <w:sz w:val="28"/>
                <w:szCs w:val="28"/>
              </w:rPr>
            </w:pPr>
            <w:r w:rsidRPr="00600B74"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</w:tr>
      <w:tr w:rsidR="00FE5346" w:rsidRPr="00600B74" w:rsidTr="00BF003C">
        <w:trPr>
          <w:trHeight w:val="3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46" w:rsidRPr="00600B74" w:rsidRDefault="00FE5346" w:rsidP="00600B74">
            <w:pPr>
              <w:pStyle w:val="aa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46" w:rsidRPr="00600B74" w:rsidRDefault="00FE5346" w:rsidP="00600B74">
            <w:pPr>
              <w:pStyle w:val="aa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46" w:rsidRPr="00600B74" w:rsidRDefault="00FE5346" w:rsidP="00600B74">
            <w:pPr>
              <w:pStyle w:val="aa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46" w:rsidRPr="00600B74" w:rsidRDefault="00FE5346" w:rsidP="00600B74">
            <w:pPr>
              <w:pStyle w:val="aa"/>
              <w:rPr>
                <w:b/>
                <w:bCs/>
                <w:iCs/>
                <w:sz w:val="28"/>
                <w:szCs w:val="28"/>
              </w:rPr>
            </w:pPr>
            <w:r w:rsidRPr="00600B74">
              <w:rPr>
                <w:b/>
                <w:bCs/>
                <w:iCs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46" w:rsidRPr="00600B74" w:rsidRDefault="00FE5346" w:rsidP="00600B74">
            <w:pPr>
              <w:pStyle w:val="aa"/>
              <w:rPr>
                <w:b/>
                <w:bCs/>
                <w:iCs/>
                <w:sz w:val="28"/>
                <w:szCs w:val="28"/>
              </w:rPr>
            </w:pPr>
            <w:r w:rsidRPr="00600B74">
              <w:rPr>
                <w:b/>
                <w:bCs/>
                <w:iCs/>
                <w:sz w:val="28"/>
                <w:szCs w:val="28"/>
              </w:rPr>
              <w:t>факт</w:t>
            </w: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/>
                <w:i/>
                <w:sz w:val="28"/>
                <w:szCs w:val="28"/>
                <w:lang w:eastAsia="ru-RU"/>
              </w:rPr>
            </w:pPr>
            <w:r w:rsidRPr="00600B74">
              <w:rPr>
                <w:b/>
                <w:sz w:val="28"/>
                <w:szCs w:val="28"/>
              </w:rPr>
              <w:t>Раздел 1      Художественная культура первобытного мира (3 урока)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Ми</w:t>
            </w:r>
            <w:proofErr w:type="gramStart"/>
            <w:r w:rsidRPr="00600B74">
              <w:rPr>
                <w:sz w:val="28"/>
                <w:szCs w:val="28"/>
              </w:rPr>
              <w:t>ф-</w:t>
            </w:r>
            <w:proofErr w:type="gramEnd"/>
            <w:r w:rsidRPr="00600B74">
              <w:rPr>
                <w:sz w:val="28"/>
                <w:szCs w:val="28"/>
              </w:rPr>
              <w:t xml:space="preserve"> основа ранних представлений о мире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</w:t>
            </w:r>
            <w:r w:rsidR="00226650" w:rsidRPr="00600B74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Славянские земледельческие обряды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B45025" w:rsidP="00621BC8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621BC8">
              <w:rPr>
                <w:bCs/>
                <w:iCs/>
                <w:color w:val="000000" w:themeColor="text1"/>
                <w:sz w:val="28"/>
                <w:szCs w:val="28"/>
              </w:rPr>
              <w:t>0</w:t>
            </w:r>
            <w:r w:rsidR="00226650" w:rsidRPr="00600B74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020111">
        <w:trPr>
          <w:trHeight w:val="4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Зарождение искусства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B45025" w:rsidP="00621BC8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621BC8">
              <w:rPr>
                <w:bCs/>
                <w:iCs/>
                <w:color w:val="000000" w:themeColor="text1"/>
                <w:sz w:val="28"/>
                <w:szCs w:val="28"/>
              </w:rPr>
              <w:t>7</w:t>
            </w:r>
            <w:r w:rsidR="00226650" w:rsidRPr="00600B74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  <w:r w:rsidRPr="00600B74"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  <w:r w:rsidRPr="00600B74">
              <w:rPr>
                <w:b/>
                <w:sz w:val="28"/>
                <w:szCs w:val="28"/>
                <w:lang w:eastAsia="ru-RU"/>
              </w:rPr>
              <w:t>Раздел 2  Художествен</w:t>
            </w:r>
            <w:r w:rsidR="00AD33FE" w:rsidRPr="00600B74">
              <w:rPr>
                <w:b/>
                <w:sz w:val="28"/>
                <w:szCs w:val="28"/>
                <w:lang w:eastAsia="ru-RU"/>
              </w:rPr>
              <w:t xml:space="preserve">ная культура Древнего мира. </w:t>
            </w:r>
            <w:proofErr w:type="gramStart"/>
            <w:r w:rsidR="00AD33FE" w:rsidRPr="00600B74">
              <w:rPr>
                <w:b/>
                <w:sz w:val="28"/>
                <w:szCs w:val="28"/>
                <w:lang w:eastAsia="ru-RU"/>
              </w:rPr>
              <w:t xml:space="preserve">( </w:t>
            </w:r>
            <w:proofErr w:type="gramEnd"/>
            <w:r w:rsidR="00AD33FE" w:rsidRPr="00600B74">
              <w:rPr>
                <w:b/>
                <w:sz w:val="28"/>
                <w:szCs w:val="28"/>
                <w:lang w:eastAsia="ru-RU"/>
              </w:rPr>
              <w:t>13</w:t>
            </w:r>
            <w:r w:rsidRPr="00600B74">
              <w:rPr>
                <w:b/>
                <w:sz w:val="28"/>
                <w:szCs w:val="28"/>
                <w:lang w:eastAsia="ru-RU"/>
              </w:rPr>
              <w:t xml:space="preserve"> уроков). Месопотамия.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600B74">
              <w:rPr>
                <w:sz w:val="28"/>
                <w:szCs w:val="28"/>
              </w:rPr>
              <w:t>Месопотамский</w:t>
            </w:r>
            <w:proofErr w:type="gramEnd"/>
            <w:r w:rsidR="0057647E">
              <w:rPr>
                <w:sz w:val="28"/>
                <w:szCs w:val="28"/>
              </w:rPr>
              <w:t xml:space="preserve"> </w:t>
            </w:r>
            <w:proofErr w:type="spellStart"/>
            <w:r w:rsidRPr="00600B74">
              <w:rPr>
                <w:sz w:val="28"/>
                <w:szCs w:val="28"/>
              </w:rPr>
              <w:t>зиккурат</w:t>
            </w:r>
            <w:proofErr w:type="spellEnd"/>
            <w:r w:rsidRPr="00600B74">
              <w:rPr>
                <w:sz w:val="28"/>
                <w:szCs w:val="28"/>
              </w:rPr>
              <w:t xml:space="preserve"> – жилище бог</w:t>
            </w:r>
            <w:r w:rsidR="000B5E22" w:rsidRPr="00600B74">
              <w:rPr>
                <w:sz w:val="28"/>
                <w:szCs w:val="28"/>
              </w:rPr>
              <w:t>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24</w:t>
            </w:r>
            <w:r w:rsidR="00226650" w:rsidRPr="00600B74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Древний Египет. Воплощение идеи вечной жизни</w:t>
            </w:r>
            <w:proofErr w:type="gramStart"/>
            <w:r w:rsidRPr="00600B74">
              <w:rPr>
                <w:sz w:val="28"/>
                <w:szCs w:val="28"/>
              </w:rPr>
              <w:t xml:space="preserve"> </w:t>
            </w:r>
            <w:r w:rsidR="00CD71F6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B45025" w:rsidRPr="00600B74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57647E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020111">
              <w:rPr>
                <w:sz w:val="28"/>
              </w:rPr>
              <w:t>Тест №1</w:t>
            </w:r>
            <w:r w:rsidR="00020111" w:rsidRPr="00020111">
              <w:rPr>
                <w:sz w:val="28"/>
              </w:rPr>
              <w:t>:</w:t>
            </w:r>
            <w:r w:rsidR="00020111" w:rsidRPr="00020111">
              <w:rPr>
                <w:b/>
                <w:sz w:val="40"/>
                <w:szCs w:val="28"/>
                <w:lang w:eastAsia="ru-RU"/>
              </w:rPr>
              <w:t xml:space="preserve">  </w:t>
            </w:r>
            <w:r w:rsidR="00020111" w:rsidRPr="00020111">
              <w:rPr>
                <w:sz w:val="28"/>
              </w:rPr>
              <w:t>«Художественная культура  Древнего мира»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  <w:r w:rsidR="00226650" w:rsidRPr="00600B74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b/>
                <w:sz w:val="28"/>
                <w:szCs w:val="28"/>
              </w:rPr>
              <w:tab/>
              <w:t>Древняя Индия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CD71F6">
            <w:pPr>
              <w:pStyle w:val="aa"/>
              <w:rPr>
                <w:sz w:val="28"/>
                <w:szCs w:val="28"/>
              </w:rPr>
            </w:pPr>
            <w:r w:rsidRPr="00600B74">
              <w:rPr>
                <w:sz w:val="28"/>
                <w:szCs w:val="28"/>
              </w:rPr>
              <w:t>Буддийские культовые сооружения</w:t>
            </w:r>
            <w:r w:rsidR="00CD71F6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  <w:r w:rsidR="00226650" w:rsidRPr="00600B74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7D400D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 xml:space="preserve">Храмовая архитектура индейцев </w:t>
            </w:r>
            <w:proofErr w:type="spellStart"/>
            <w:r w:rsidRPr="00600B74">
              <w:rPr>
                <w:sz w:val="28"/>
                <w:szCs w:val="28"/>
              </w:rPr>
              <w:t>Месамерики</w:t>
            </w:r>
            <w:proofErr w:type="spellEnd"/>
            <w:r w:rsidR="00CD71F6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22</w:t>
            </w:r>
            <w:r w:rsidR="00226650" w:rsidRPr="00600B74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B45025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7D400D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Крито-микенская архитектура и декор</w:t>
            </w:r>
            <w:proofErr w:type="gramStart"/>
            <w:r w:rsidRPr="00600B74">
              <w:rPr>
                <w:sz w:val="28"/>
                <w:szCs w:val="28"/>
              </w:rPr>
              <w:t xml:space="preserve"> </w:t>
            </w:r>
            <w:r w:rsidR="00CD71F6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226650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="00B45025" w:rsidRPr="00600B74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FE5346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7D400D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Греческий храм – архитектурный образ союза людей и богов.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  <w:r w:rsidR="007D400D" w:rsidRPr="00600B74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46" w:rsidRPr="00600B74" w:rsidRDefault="00FE5346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7D400D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Эволюция греческого рельефа</w:t>
            </w:r>
            <w:r w:rsidR="00CD71F6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  <w:r w:rsidR="007D400D" w:rsidRPr="00600B74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7D400D" w:rsidRPr="00600B74" w:rsidTr="00020111">
        <w:trPr>
          <w:trHeight w:val="7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Скульптура Древний Греции</w:t>
            </w:r>
            <w:proofErr w:type="gramStart"/>
            <w:r w:rsidRPr="00600B74">
              <w:rPr>
                <w:sz w:val="28"/>
                <w:szCs w:val="28"/>
              </w:rPr>
              <w:t xml:space="preserve"> </w:t>
            </w:r>
            <w:r w:rsidR="00CD71F6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7D400D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Синтез восточных и античных традиций</w:t>
            </w:r>
            <w:r w:rsidR="00CD71F6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</w:t>
            </w:r>
            <w:r w:rsidR="007D400D" w:rsidRPr="00600B74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7D400D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593194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 xml:space="preserve">Контрольная работа </w:t>
            </w:r>
            <w:r w:rsidR="000B5E22" w:rsidRPr="00600B74">
              <w:rPr>
                <w:sz w:val="28"/>
                <w:szCs w:val="28"/>
              </w:rPr>
              <w:t xml:space="preserve"> по теме: «Художественная культура Древнего мира»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621BC8">
              <w:rPr>
                <w:bCs/>
                <w:iCs/>
                <w:color w:val="000000" w:themeColor="text1"/>
                <w:sz w:val="28"/>
                <w:szCs w:val="28"/>
              </w:rPr>
              <w:t>0</w:t>
            </w:r>
            <w:r w:rsidR="007D400D" w:rsidRPr="00600B74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7D400D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593194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 xml:space="preserve">Планировка римского дома. </w:t>
            </w:r>
            <w:r w:rsidR="00020111">
              <w:rPr>
                <w:sz w:val="28"/>
                <w:szCs w:val="28"/>
              </w:rPr>
              <w:t>Тест №2 «</w:t>
            </w:r>
            <w:r w:rsidR="00020111" w:rsidRPr="00020111">
              <w:rPr>
                <w:sz w:val="28"/>
              </w:rPr>
              <w:t>Древняя Индия</w:t>
            </w:r>
            <w:r w:rsidR="00020111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17</w:t>
            </w:r>
            <w:r w:rsidR="007D400D" w:rsidRPr="00600B74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B45025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7D400D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Типы христианских храмов: ротонда и базилика.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7D400D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C957DE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b/>
                <w:sz w:val="28"/>
                <w:szCs w:val="28"/>
                <w:lang w:eastAsia="ru-RU"/>
              </w:rPr>
              <w:t>Раздел 3 Художественная культура  средних веков (14 уроков</w:t>
            </w:r>
            <w:proofErr w:type="gramStart"/>
            <w:r w:rsidRPr="00600B74">
              <w:rPr>
                <w:b/>
                <w:sz w:val="28"/>
                <w:szCs w:val="28"/>
                <w:lang w:eastAsia="ru-RU"/>
              </w:rPr>
              <w:t>)В</w:t>
            </w:r>
            <w:proofErr w:type="gramEnd"/>
            <w:r w:rsidRPr="00600B74">
              <w:rPr>
                <w:b/>
                <w:sz w:val="28"/>
                <w:szCs w:val="28"/>
                <w:lang w:eastAsia="ru-RU"/>
              </w:rPr>
              <w:t xml:space="preserve">изантия и Древняя Русь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7D400D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Византийский центрально-купольный храм</w:t>
            </w:r>
            <w:r w:rsidR="00CD71F6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  <w:r w:rsidR="00AD33FE" w:rsidRPr="00600B74">
              <w:rPr>
                <w:bCs/>
                <w:iCs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7D400D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Топографическая и временная символика храма.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</w:t>
            </w:r>
            <w:r w:rsidR="00621BC8"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  <w:r w:rsidR="00AD33FE" w:rsidRPr="00600B74">
              <w:rPr>
                <w:bCs/>
                <w:iCs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0D" w:rsidRPr="00600B74" w:rsidRDefault="007D400D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D33FE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Византийский стиль в мозаичном декоре.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  <w:r w:rsidR="00B45025" w:rsidRPr="00600B74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D33FE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Византийский стиль в иконописи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621BC8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AD33FE" w:rsidRPr="00600B74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D33FE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Формирование московской школы иконописи.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621BC8"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  <w:r w:rsidR="00AD33FE" w:rsidRPr="00600B74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D33FE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Московская архитектурная школа.</w:t>
            </w:r>
            <w:r w:rsidRPr="00600B74"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</w:t>
            </w:r>
            <w:r w:rsidR="00621BC8"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="00AD33FE" w:rsidRPr="00600B74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D33FE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CD71F6" w:rsidP="006B62B1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</w:rPr>
              <w:t>Т</w:t>
            </w:r>
            <w:r w:rsidR="00910FCF" w:rsidRPr="00600B74">
              <w:rPr>
                <w:sz w:val="28"/>
                <w:szCs w:val="28"/>
              </w:rPr>
              <w:t>ест</w:t>
            </w:r>
            <w:r w:rsidR="00432415">
              <w:rPr>
                <w:sz w:val="28"/>
                <w:szCs w:val="28"/>
              </w:rPr>
              <w:t>№</w:t>
            </w:r>
            <w:proofErr w:type="spellEnd"/>
            <w:r w:rsidR="00432415">
              <w:rPr>
                <w:sz w:val="28"/>
                <w:szCs w:val="28"/>
              </w:rPr>
              <w:t xml:space="preserve"> 3: «</w:t>
            </w:r>
            <w:r w:rsidR="00432415" w:rsidRPr="00432415">
              <w:rPr>
                <w:sz w:val="28"/>
              </w:rPr>
              <w:t>Художественная культура  средних веков»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  <w:r w:rsidR="00AD33FE" w:rsidRPr="00600B74">
              <w:rPr>
                <w:bCs/>
                <w:iCs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D33FE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b/>
                <w:sz w:val="28"/>
                <w:szCs w:val="28"/>
              </w:rPr>
              <w:t>Западная Европа (6 уроков)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D33FE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00B74">
              <w:rPr>
                <w:sz w:val="28"/>
                <w:szCs w:val="28"/>
              </w:rPr>
              <w:t>Дороманская</w:t>
            </w:r>
            <w:proofErr w:type="spellEnd"/>
            <w:r w:rsidRPr="00600B74">
              <w:rPr>
                <w:sz w:val="28"/>
                <w:szCs w:val="28"/>
              </w:rPr>
              <w:t xml:space="preserve"> культура</w:t>
            </w:r>
            <w:r w:rsidR="00CD71F6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11</w:t>
            </w:r>
            <w:r w:rsidR="00EF349A" w:rsidRPr="00600B74">
              <w:rPr>
                <w:bCs/>
                <w:iCs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D33FE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EF349A" w:rsidP="00CD71F6">
            <w:pPr>
              <w:pStyle w:val="aa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color w:val="000000" w:themeColor="text1"/>
                <w:sz w:val="28"/>
                <w:szCs w:val="28"/>
                <w:lang w:eastAsia="ru-RU"/>
              </w:rPr>
              <w:t>Романская культура</w:t>
            </w:r>
            <w:r w:rsidR="00CD71F6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  <w:r w:rsidR="00EF349A" w:rsidRPr="00600B74">
              <w:rPr>
                <w:bCs/>
                <w:iCs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B45025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25" w:rsidRPr="00600B74" w:rsidRDefault="00B45025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D33FE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EF349A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Готика. Готический храм – образ мира.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B45025" w:rsidRPr="00600B74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3FE" w:rsidRPr="00600B74" w:rsidRDefault="00AD33FE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49A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 xml:space="preserve">Основные этапы развития готического стиля.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  <w:r w:rsidR="00EF349A" w:rsidRPr="00600B74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49A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CD71F6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00B74">
              <w:rPr>
                <w:sz w:val="28"/>
                <w:szCs w:val="28"/>
              </w:rPr>
              <w:t>Протеренессанс</w:t>
            </w:r>
            <w:proofErr w:type="spellEnd"/>
            <w:r w:rsidRPr="00600B74">
              <w:rPr>
                <w:sz w:val="28"/>
                <w:szCs w:val="28"/>
              </w:rPr>
              <w:t xml:space="preserve"> в Италии.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  <w:r w:rsidR="00EF349A" w:rsidRPr="00600B74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49A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 xml:space="preserve">Аллегорические циклы АРС </w:t>
            </w:r>
            <w:proofErr w:type="gramStart"/>
            <w:r w:rsidRPr="00600B74">
              <w:rPr>
                <w:sz w:val="28"/>
                <w:szCs w:val="28"/>
              </w:rPr>
              <w:t>нова</w:t>
            </w:r>
            <w:proofErr w:type="gramEnd"/>
            <w:r w:rsidRPr="00600B74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22</w:t>
            </w:r>
            <w:r w:rsidR="00EF349A" w:rsidRPr="00600B74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49A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CE4164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CE4164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>Специфика АРС нова на севере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29</w:t>
            </w:r>
            <w:r w:rsidR="00CE4164" w:rsidRPr="00600B74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49A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CE4164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b/>
                <w:sz w:val="28"/>
                <w:szCs w:val="28"/>
              </w:rPr>
              <w:t>Раздел 4 Художественная культура Дальнего и Ближнего Востока в Средние века (4 урока)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49A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CE4164" w:rsidP="00600B74">
            <w:pPr>
              <w:pStyle w:val="aa"/>
              <w:rPr>
                <w:sz w:val="28"/>
                <w:szCs w:val="28"/>
              </w:rPr>
            </w:pPr>
            <w:r w:rsidRPr="00600B74">
              <w:rPr>
                <w:sz w:val="28"/>
                <w:szCs w:val="28"/>
              </w:rPr>
              <w:t xml:space="preserve">Взаимодействие </w:t>
            </w:r>
            <w:proofErr w:type="spellStart"/>
            <w:r w:rsidRPr="00600B74">
              <w:rPr>
                <w:sz w:val="28"/>
                <w:szCs w:val="28"/>
              </w:rPr>
              <w:t>инь</w:t>
            </w:r>
            <w:proofErr w:type="spellEnd"/>
            <w:r w:rsidRPr="00600B74">
              <w:rPr>
                <w:sz w:val="28"/>
                <w:szCs w:val="28"/>
              </w:rPr>
              <w:t xml:space="preserve"> и </w:t>
            </w:r>
            <w:proofErr w:type="spellStart"/>
            <w:r w:rsidRPr="00600B74">
              <w:rPr>
                <w:sz w:val="28"/>
                <w:szCs w:val="28"/>
              </w:rPr>
              <w:t>янь</w:t>
            </w:r>
            <w:proofErr w:type="spellEnd"/>
            <w:r w:rsidRPr="00600B74">
              <w:rPr>
                <w:sz w:val="28"/>
                <w:szCs w:val="28"/>
              </w:rPr>
              <w:t xml:space="preserve"> – основа китайской 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  <w:r w:rsidR="00EF349A" w:rsidRPr="00600B74">
              <w:rPr>
                <w:bCs/>
                <w:iCs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49A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CD71F6" w:rsidP="00432415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Т</w:t>
            </w:r>
            <w:r w:rsidR="00432415">
              <w:rPr>
                <w:sz w:val="28"/>
                <w:szCs w:val="28"/>
              </w:rPr>
              <w:t>ест № 4 «</w:t>
            </w:r>
            <w:r w:rsidR="00432415" w:rsidRPr="00432415">
              <w:rPr>
                <w:sz w:val="28"/>
              </w:rPr>
              <w:t>Западная Европа</w:t>
            </w:r>
            <w:r w:rsidR="00432415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13</w:t>
            </w:r>
            <w:r w:rsidR="00EF349A" w:rsidRPr="00600B74">
              <w:rPr>
                <w:bCs/>
                <w:iCs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49A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64" w:rsidRPr="00600B74" w:rsidRDefault="00CE4164" w:rsidP="00600B74">
            <w:pPr>
              <w:pStyle w:val="aa"/>
              <w:rPr>
                <w:b/>
                <w:i/>
                <w:sz w:val="28"/>
                <w:szCs w:val="28"/>
                <w:u w:val="single"/>
              </w:rPr>
            </w:pPr>
            <w:r w:rsidRPr="00600B74">
              <w:rPr>
                <w:b/>
                <w:i/>
                <w:sz w:val="28"/>
                <w:szCs w:val="28"/>
                <w:u w:val="single"/>
              </w:rPr>
              <w:t xml:space="preserve">Ближний Восток </w:t>
            </w:r>
          </w:p>
          <w:p w:rsidR="00EF349A" w:rsidRPr="00600B74" w:rsidRDefault="00CE4164" w:rsidP="00CD71F6">
            <w:pPr>
              <w:pStyle w:val="aa"/>
              <w:rPr>
                <w:sz w:val="28"/>
                <w:szCs w:val="28"/>
              </w:rPr>
            </w:pPr>
            <w:r w:rsidRPr="00600B74">
              <w:rPr>
                <w:sz w:val="28"/>
                <w:szCs w:val="28"/>
              </w:rPr>
              <w:t>Образ мусульманского рая в архитектуре</w:t>
            </w:r>
            <w:r w:rsidR="00CD71F6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20</w:t>
            </w:r>
            <w:r w:rsidR="00EF349A" w:rsidRPr="00600B74">
              <w:rPr>
                <w:bCs/>
                <w:iCs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EF349A" w:rsidRPr="00600B74" w:rsidTr="00BF003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00B74">
              <w:rPr>
                <w:bCs/>
                <w:iCs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600B74">
              <w:rPr>
                <w:sz w:val="28"/>
                <w:szCs w:val="28"/>
              </w:rPr>
              <w:t xml:space="preserve">Итоговый урок. Повторение </w:t>
            </w:r>
            <w:proofErr w:type="gramStart"/>
            <w:r w:rsidRPr="00600B74">
              <w:rPr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621BC8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27</w:t>
            </w:r>
            <w:r w:rsidR="00EF349A" w:rsidRPr="00600B74">
              <w:rPr>
                <w:bCs/>
                <w:iCs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A" w:rsidRPr="00600B74" w:rsidRDefault="00EF349A" w:rsidP="00600B74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</w:tbl>
    <w:p w:rsidR="001A08E0" w:rsidRPr="00600B74" w:rsidRDefault="001A08E0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Pr="00600B74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4E7426" w:rsidRDefault="004E7426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D95E51" w:rsidRDefault="00D95E51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Pr="006B62B1" w:rsidRDefault="00C41C3F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Приложение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</w:p>
    <w:p w:rsidR="00F611A2" w:rsidRPr="006B62B1" w:rsidRDefault="00F611A2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1A2" w:rsidRPr="006B62B1" w:rsidRDefault="00F611A2" w:rsidP="00600B7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6B6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проверочных работ: </w:t>
      </w:r>
    </w:p>
    <w:p w:rsidR="004E7426" w:rsidRPr="006B62B1" w:rsidRDefault="004E742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426" w:rsidRPr="006B62B1" w:rsidRDefault="004E742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426" w:rsidRPr="006B62B1" w:rsidRDefault="004E742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306" w:rsidRPr="006B62B1" w:rsidRDefault="008D130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Ind w:w="534" w:type="dxa"/>
        <w:tblLook w:val="04A0"/>
      </w:tblPr>
      <w:tblGrid>
        <w:gridCol w:w="1134"/>
        <w:gridCol w:w="6378"/>
        <w:gridCol w:w="1276"/>
      </w:tblGrid>
      <w:tr w:rsidR="00AD6B22" w:rsidRPr="006B62B1" w:rsidTr="00C41C3F">
        <w:tc>
          <w:tcPr>
            <w:tcW w:w="1134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78" w:type="dxa"/>
          </w:tcPr>
          <w:p w:rsidR="00AD6B22" w:rsidRPr="006B62B1" w:rsidRDefault="00AD6B22" w:rsidP="00AD6B22">
            <w:pPr>
              <w:pStyle w:val="aa"/>
              <w:tabs>
                <w:tab w:val="left" w:pos="1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ab/>
              <w:t>тема</w:t>
            </w:r>
          </w:p>
        </w:tc>
        <w:tc>
          <w:tcPr>
            <w:tcW w:w="1276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AD6B22" w:rsidRPr="006B62B1" w:rsidTr="00C41C3F">
        <w:tc>
          <w:tcPr>
            <w:tcW w:w="1134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:rsidR="00AD6B22" w:rsidRPr="006B62B1" w:rsidRDefault="006B62B1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</w:rPr>
              <w:t>Тест №1:</w:t>
            </w:r>
            <w:r w:rsidRPr="006B62B1">
              <w:rPr>
                <w:rFonts w:ascii="Times New Roman" w:hAnsi="Times New Roman" w:cs="Times New Roman"/>
                <w:b/>
                <w:sz w:val="40"/>
                <w:szCs w:val="28"/>
              </w:rPr>
              <w:t xml:space="preserve">  </w:t>
            </w:r>
            <w:r w:rsidRPr="006B62B1">
              <w:rPr>
                <w:rFonts w:ascii="Times New Roman" w:hAnsi="Times New Roman" w:cs="Times New Roman"/>
                <w:sz w:val="28"/>
              </w:rPr>
              <w:t>«Художественная культура первобытного и  Древнего мира»</w:t>
            </w:r>
          </w:p>
        </w:tc>
        <w:tc>
          <w:tcPr>
            <w:tcW w:w="1276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</w:tr>
      <w:tr w:rsidR="00AD6B22" w:rsidRPr="006B62B1" w:rsidTr="00C41C3F">
        <w:tc>
          <w:tcPr>
            <w:tcW w:w="1134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</w:tcPr>
          <w:p w:rsidR="00AD6B22" w:rsidRDefault="006B62B1" w:rsidP="00010AED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Тест №2 «</w:t>
            </w:r>
            <w:r w:rsidRPr="006B62B1">
              <w:rPr>
                <w:rFonts w:ascii="Times New Roman" w:hAnsi="Times New Roman" w:cs="Times New Roman"/>
                <w:sz w:val="28"/>
              </w:rPr>
              <w:t>Древняя Индия</w:t>
            </w:r>
            <w:r w:rsidRPr="006B62B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32391" w:rsidRPr="006B62B1" w:rsidRDefault="00B32391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</w:tr>
      <w:tr w:rsidR="00AD6B22" w:rsidRPr="006B62B1" w:rsidTr="00C41C3F">
        <w:tc>
          <w:tcPr>
            <w:tcW w:w="1134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</w:tcPr>
          <w:p w:rsidR="00AD6B22" w:rsidRPr="006B62B1" w:rsidRDefault="00C41C3F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B62B1" w:rsidRPr="006B62B1">
              <w:rPr>
                <w:rFonts w:ascii="Times New Roman" w:hAnsi="Times New Roman" w:cs="Times New Roman"/>
                <w:sz w:val="28"/>
                <w:szCs w:val="28"/>
              </w:rPr>
              <w:t>ест№</w:t>
            </w:r>
            <w:proofErr w:type="spellEnd"/>
            <w:r w:rsidR="006B62B1" w:rsidRPr="006B62B1">
              <w:rPr>
                <w:rFonts w:ascii="Times New Roman" w:hAnsi="Times New Roman" w:cs="Times New Roman"/>
                <w:sz w:val="28"/>
                <w:szCs w:val="28"/>
              </w:rPr>
              <w:t xml:space="preserve"> 3: «</w:t>
            </w:r>
            <w:r w:rsidR="006B62B1" w:rsidRPr="006B62B1">
              <w:rPr>
                <w:rFonts w:ascii="Times New Roman" w:hAnsi="Times New Roman" w:cs="Times New Roman"/>
                <w:sz w:val="28"/>
              </w:rPr>
              <w:t>Художественная культура  средних веков»</w:t>
            </w:r>
          </w:p>
        </w:tc>
        <w:tc>
          <w:tcPr>
            <w:tcW w:w="1276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</w:p>
        </w:tc>
      </w:tr>
      <w:tr w:rsidR="00AD6B22" w:rsidRPr="006B62B1" w:rsidTr="00C41C3F">
        <w:tc>
          <w:tcPr>
            <w:tcW w:w="1134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:rsidR="00AD6B22" w:rsidRDefault="00C41C3F" w:rsidP="00010AED">
            <w:pPr>
              <w:pStyle w:val="aa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B62B1" w:rsidRPr="006B62B1">
              <w:rPr>
                <w:rFonts w:ascii="Times New Roman" w:hAnsi="Times New Roman" w:cs="Times New Roman"/>
                <w:sz w:val="28"/>
                <w:szCs w:val="28"/>
              </w:rPr>
              <w:t>ест № 4 «</w:t>
            </w:r>
            <w:r w:rsidR="006B62B1" w:rsidRPr="006B62B1">
              <w:rPr>
                <w:rFonts w:ascii="Times New Roman" w:hAnsi="Times New Roman" w:cs="Times New Roman"/>
                <w:sz w:val="28"/>
              </w:rPr>
              <w:t>Западная Европа</w:t>
            </w:r>
            <w:r w:rsidR="006B62B1" w:rsidRPr="006B62B1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32391" w:rsidRPr="006B62B1" w:rsidRDefault="00B32391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D6B22" w:rsidRPr="006B62B1" w:rsidRDefault="00AD6B22" w:rsidP="00010AE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62B1"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</w:tr>
    </w:tbl>
    <w:p w:rsidR="00AD6B22" w:rsidRPr="006B62B1" w:rsidRDefault="00AD6B22" w:rsidP="00AD6B22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306" w:rsidRPr="00AD6B22" w:rsidRDefault="008D130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306" w:rsidRPr="00AD6B22" w:rsidRDefault="008D1306" w:rsidP="00600B74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p w:rsidR="00F611A2" w:rsidRDefault="00F611A2" w:rsidP="00600B74">
      <w:pPr>
        <w:pStyle w:val="aa"/>
        <w:rPr>
          <w:rFonts w:eastAsia="Times New Roman"/>
          <w:sz w:val="28"/>
          <w:szCs w:val="28"/>
          <w:lang w:eastAsia="ru-RU"/>
        </w:rPr>
      </w:pPr>
    </w:p>
    <w:sectPr w:rsidR="00F611A2" w:rsidSect="001A08E0">
      <w:footerReference w:type="default" r:id="rId8"/>
      <w:pgSz w:w="11906" w:h="16838"/>
      <w:pgMar w:top="568" w:right="424" w:bottom="284" w:left="85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47E" w:rsidRDefault="0057647E" w:rsidP="00DD7D82">
      <w:pPr>
        <w:spacing w:after="0" w:line="240" w:lineRule="auto"/>
      </w:pPr>
      <w:r>
        <w:separator/>
      </w:r>
    </w:p>
  </w:endnote>
  <w:endnote w:type="continuationSeparator" w:id="1">
    <w:p w:rsidR="0057647E" w:rsidRDefault="0057647E" w:rsidP="00DD7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307203"/>
      <w:docPartObj>
        <w:docPartGallery w:val="Page Numbers (Bottom of Page)"/>
        <w:docPartUnique/>
      </w:docPartObj>
    </w:sdtPr>
    <w:sdtContent>
      <w:p w:rsidR="0057647E" w:rsidRDefault="00EC7279">
        <w:pPr>
          <w:pStyle w:val="a5"/>
          <w:jc w:val="center"/>
        </w:pPr>
        <w:fldSimple w:instr="PAGE   \* MERGEFORMAT">
          <w:r w:rsidR="00C416EC">
            <w:rPr>
              <w:noProof/>
            </w:rPr>
            <w:t>8</w:t>
          </w:r>
        </w:fldSimple>
      </w:p>
    </w:sdtContent>
  </w:sdt>
  <w:p w:rsidR="0057647E" w:rsidRDefault="005764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47E" w:rsidRDefault="0057647E" w:rsidP="00DD7D82">
      <w:pPr>
        <w:spacing w:after="0" w:line="240" w:lineRule="auto"/>
      </w:pPr>
      <w:r>
        <w:separator/>
      </w:r>
    </w:p>
  </w:footnote>
  <w:footnote w:type="continuationSeparator" w:id="1">
    <w:p w:rsidR="0057647E" w:rsidRDefault="0057647E" w:rsidP="00DD7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615C4A"/>
    <w:multiLevelType w:val="hybridMultilevel"/>
    <w:tmpl w:val="9A7AA89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69363B"/>
    <w:multiLevelType w:val="hybridMultilevel"/>
    <w:tmpl w:val="F9B8B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5BAD"/>
    <w:rsid w:val="00000C6C"/>
    <w:rsid w:val="00000E26"/>
    <w:rsid w:val="00006D22"/>
    <w:rsid w:val="00012E25"/>
    <w:rsid w:val="00015196"/>
    <w:rsid w:val="00020048"/>
    <w:rsid w:val="00020111"/>
    <w:rsid w:val="00020A42"/>
    <w:rsid w:val="00023691"/>
    <w:rsid w:val="00023779"/>
    <w:rsid w:val="0003163A"/>
    <w:rsid w:val="00032546"/>
    <w:rsid w:val="000329FF"/>
    <w:rsid w:val="000331D3"/>
    <w:rsid w:val="00037B6B"/>
    <w:rsid w:val="00041E21"/>
    <w:rsid w:val="00046ECD"/>
    <w:rsid w:val="00050E3F"/>
    <w:rsid w:val="000535FA"/>
    <w:rsid w:val="00061CDF"/>
    <w:rsid w:val="00061F37"/>
    <w:rsid w:val="000656D9"/>
    <w:rsid w:val="000674F6"/>
    <w:rsid w:val="000731F5"/>
    <w:rsid w:val="00073E44"/>
    <w:rsid w:val="00073F21"/>
    <w:rsid w:val="00073FB5"/>
    <w:rsid w:val="000747D5"/>
    <w:rsid w:val="0008064B"/>
    <w:rsid w:val="00081E8B"/>
    <w:rsid w:val="0008402B"/>
    <w:rsid w:val="000843EF"/>
    <w:rsid w:val="00084DF2"/>
    <w:rsid w:val="000863B3"/>
    <w:rsid w:val="00092112"/>
    <w:rsid w:val="00096EF2"/>
    <w:rsid w:val="000A0C1A"/>
    <w:rsid w:val="000A3321"/>
    <w:rsid w:val="000A6043"/>
    <w:rsid w:val="000B4583"/>
    <w:rsid w:val="000B4ABD"/>
    <w:rsid w:val="000B5A07"/>
    <w:rsid w:val="000B5E22"/>
    <w:rsid w:val="000B74BA"/>
    <w:rsid w:val="000C280D"/>
    <w:rsid w:val="000C4301"/>
    <w:rsid w:val="000C750C"/>
    <w:rsid w:val="000D109B"/>
    <w:rsid w:val="000D191F"/>
    <w:rsid w:val="000D2847"/>
    <w:rsid w:val="000F0C82"/>
    <w:rsid w:val="000F1470"/>
    <w:rsid w:val="000F1752"/>
    <w:rsid w:val="000F2D4F"/>
    <w:rsid w:val="000F2E42"/>
    <w:rsid w:val="000F3250"/>
    <w:rsid w:val="000F3892"/>
    <w:rsid w:val="000F4609"/>
    <w:rsid w:val="000F5FA2"/>
    <w:rsid w:val="000F60CB"/>
    <w:rsid w:val="000F7490"/>
    <w:rsid w:val="000F7C32"/>
    <w:rsid w:val="00102AC1"/>
    <w:rsid w:val="00105605"/>
    <w:rsid w:val="00111AC6"/>
    <w:rsid w:val="00112386"/>
    <w:rsid w:val="00116106"/>
    <w:rsid w:val="00122104"/>
    <w:rsid w:val="00123F83"/>
    <w:rsid w:val="00125926"/>
    <w:rsid w:val="00127899"/>
    <w:rsid w:val="00135C8E"/>
    <w:rsid w:val="001428BB"/>
    <w:rsid w:val="001446D2"/>
    <w:rsid w:val="001461F3"/>
    <w:rsid w:val="00150B7B"/>
    <w:rsid w:val="00152E70"/>
    <w:rsid w:val="00156A22"/>
    <w:rsid w:val="00157EF9"/>
    <w:rsid w:val="00162596"/>
    <w:rsid w:val="00166BDF"/>
    <w:rsid w:val="00170BDB"/>
    <w:rsid w:val="00172B68"/>
    <w:rsid w:val="00176892"/>
    <w:rsid w:val="00186942"/>
    <w:rsid w:val="0019356A"/>
    <w:rsid w:val="00194E3C"/>
    <w:rsid w:val="00195A42"/>
    <w:rsid w:val="00197CB1"/>
    <w:rsid w:val="001A08E0"/>
    <w:rsid w:val="001B0DDA"/>
    <w:rsid w:val="001B275E"/>
    <w:rsid w:val="001B2CD8"/>
    <w:rsid w:val="001B6A38"/>
    <w:rsid w:val="001C2674"/>
    <w:rsid w:val="001C2823"/>
    <w:rsid w:val="001C5D77"/>
    <w:rsid w:val="001C7454"/>
    <w:rsid w:val="001D0C03"/>
    <w:rsid w:val="001E1845"/>
    <w:rsid w:val="001E5937"/>
    <w:rsid w:val="001E7FBD"/>
    <w:rsid w:val="001F14DF"/>
    <w:rsid w:val="001F1518"/>
    <w:rsid w:val="001F697A"/>
    <w:rsid w:val="00200771"/>
    <w:rsid w:val="00210D1C"/>
    <w:rsid w:val="00216CEE"/>
    <w:rsid w:val="00221A0C"/>
    <w:rsid w:val="00226650"/>
    <w:rsid w:val="00231AC3"/>
    <w:rsid w:val="00234422"/>
    <w:rsid w:val="00242148"/>
    <w:rsid w:val="00245F5F"/>
    <w:rsid w:val="00246725"/>
    <w:rsid w:val="00252B18"/>
    <w:rsid w:val="00253B9F"/>
    <w:rsid w:val="0025575E"/>
    <w:rsid w:val="0026055E"/>
    <w:rsid w:val="0026306E"/>
    <w:rsid w:val="00271559"/>
    <w:rsid w:val="00272F21"/>
    <w:rsid w:val="002743BE"/>
    <w:rsid w:val="00274F6E"/>
    <w:rsid w:val="00275CE2"/>
    <w:rsid w:val="002801EC"/>
    <w:rsid w:val="00282151"/>
    <w:rsid w:val="00282FF1"/>
    <w:rsid w:val="002922C9"/>
    <w:rsid w:val="00297B8B"/>
    <w:rsid w:val="002A0C59"/>
    <w:rsid w:val="002A25A1"/>
    <w:rsid w:val="002B50DC"/>
    <w:rsid w:val="002B67B6"/>
    <w:rsid w:val="002C3201"/>
    <w:rsid w:val="002C41FD"/>
    <w:rsid w:val="002C46A0"/>
    <w:rsid w:val="002C5C92"/>
    <w:rsid w:val="002D1EC2"/>
    <w:rsid w:val="002D3DEE"/>
    <w:rsid w:val="002D4066"/>
    <w:rsid w:val="002D57B6"/>
    <w:rsid w:val="002D5A5C"/>
    <w:rsid w:val="002D6799"/>
    <w:rsid w:val="002F366F"/>
    <w:rsid w:val="002F59B5"/>
    <w:rsid w:val="00306BBC"/>
    <w:rsid w:val="00307378"/>
    <w:rsid w:val="0032259E"/>
    <w:rsid w:val="00323C99"/>
    <w:rsid w:val="00324F88"/>
    <w:rsid w:val="00325F94"/>
    <w:rsid w:val="003301C6"/>
    <w:rsid w:val="00337530"/>
    <w:rsid w:val="003418BC"/>
    <w:rsid w:val="00353228"/>
    <w:rsid w:val="003544BF"/>
    <w:rsid w:val="00361699"/>
    <w:rsid w:val="00365A93"/>
    <w:rsid w:val="003715A4"/>
    <w:rsid w:val="0037318D"/>
    <w:rsid w:val="00375AEB"/>
    <w:rsid w:val="00381E4E"/>
    <w:rsid w:val="00387C63"/>
    <w:rsid w:val="0039021A"/>
    <w:rsid w:val="003952E7"/>
    <w:rsid w:val="003970D1"/>
    <w:rsid w:val="00397A6A"/>
    <w:rsid w:val="003A2A16"/>
    <w:rsid w:val="003A469F"/>
    <w:rsid w:val="003A490E"/>
    <w:rsid w:val="003A6E07"/>
    <w:rsid w:val="003B55CD"/>
    <w:rsid w:val="003B7E7E"/>
    <w:rsid w:val="003C24ED"/>
    <w:rsid w:val="003C33C0"/>
    <w:rsid w:val="003C412A"/>
    <w:rsid w:val="003C6961"/>
    <w:rsid w:val="003D475F"/>
    <w:rsid w:val="003D5844"/>
    <w:rsid w:val="003E0129"/>
    <w:rsid w:val="003E04B8"/>
    <w:rsid w:val="003E26C9"/>
    <w:rsid w:val="003E30DE"/>
    <w:rsid w:val="003E7655"/>
    <w:rsid w:val="003F0147"/>
    <w:rsid w:val="00402865"/>
    <w:rsid w:val="004035F0"/>
    <w:rsid w:val="00406900"/>
    <w:rsid w:val="0041479E"/>
    <w:rsid w:val="00414A22"/>
    <w:rsid w:val="004161B9"/>
    <w:rsid w:val="00417E34"/>
    <w:rsid w:val="004213E0"/>
    <w:rsid w:val="00422501"/>
    <w:rsid w:val="00424A9C"/>
    <w:rsid w:val="004263D5"/>
    <w:rsid w:val="00432415"/>
    <w:rsid w:val="00434C01"/>
    <w:rsid w:val="00443CF9"/>
    <w:rsid w:val="00450F24"/>
    <w:rsid w:val="0045719E"/>
    <w:rsid w:val="00462886"/>
    <w:rsid w:val="004677A7"/>
    <w:rsid w:val="00471F39"/>
    <w:rsid w:val="0047485C"/>
    <w:rsid w:val="00474A9D"/>
    <w:rsid w:val="00476508"/>
    <w:rsid w:val="00480730"/>
    <w:rsid w:val="004811FF"/>
    <w:rsid w:val="0048142C"/>
    <w:rsid w:val="00495A40"/>
    <w:rsid w:val="0049654A"/>
    <w:rsid w:val="004A01D0"/>
    <w:rsid w:val="004A0DD6"/>
    <w:rsid w:val="004A2371"/>
    <w:rsid w:val="004A42E5"/>
    <w:rsid w:val="004A7627"/>
    <w:rsid w:val="004B039E"/>
    <w:rsid w:val="004B048B"/>
    <w:rsid w:val="004B1A06"/>
    <w:rsid w:val="004B2F8A"/>
    <w:rsid w:val="004B7D0F"/>
    <w:rsid w:val="004C08E3"/>
    <w:rsid w:val="004C4080"/>
    <w:rsid w:val="004C6DDD"/>
    <w:rsid w:val="004D373C"/>
    <w:rsid w:val="004D3EE9"/>
    <w:rsid w:val="004D508B"/>
    <w:rsid w:val="004D7041"/>
    <w:rsid w:val="004D7EB1"/>
    <w:rsid w:val="004E6AA3"/>
    <w:rsid w:val="004E7426"/>
    <w:rsid w:val="004F184C"/>
    <w:rsid w:val="004F5799"/>
    <w:rsid w:val="004F7013"/>
    <w:rsid w:val="004F7379"/>
    <w:rsid w:val="00503CF6"/>
    <w:rsid w:val="00506B49"/>
    <w:rsid w:val="0051672F"/>
    <w:rsid w:val="005169DE"/>
    <w:rsid w:val="00517079"/>
    <w:rsid w:val="00523259"/>
    <w:rsid w:val="00527852"/>
    <w:rsid w:val="00530470"/>
    <w:rsid w:val="00541B92"/>
    <w:rsid w:val="0055152B"/>
    <w:rsid w:val="005564FB"/>
    <w:rsid w:val="0056139F"/>
    <w:rsid w:val="0056195D"/>
    <w:rsid w:val="00562E1B"/>
    <w:rsid w:val="005670F0"/>
    <w:rsid w:val="00572BDE"/>
    <w:rsid w:val="00574BB1"/>
    <w:rsid w:val="0057647E"/>
    <w:rsid w:val="0058161D"/>
    <w:rsid w:val="00583BA5"/>
    <w:rsid w:val="005840DF"/>
    <w:rsid w:val="00590372"/>
    <w:rsid w:val="00590838"/>
    <w:rsid w:val="00593194"/>
    <w:rsid w:val="00593FC8"/>
    <w:rsid w:val="00597673"/>
    <w:rsid w:val="005A0D0B"/>
    <w:rsid w:val="005A5D79"/>
    <w:rsid w:val="005A7560"/>
    <w:rsid w:val="005B7CE0"/>
    <w:rsid w:val="005C531A"/>
    <w:rsid w:val="005C6557"/>
    <w:rsid w:val="005D0BCA"/>
    <w:rsid w:val="005D0D89"/>
    <w:rsid w:val="005D1914"/>
    <w:rsid w:val="005D446B"/>
    <w:rsid w:val="005D5601"/>
    <w:rsid w:val="005E60A4"/>
    <w:rsid w:val="005F2573"/>
    <w:rsid w:val="005F4E0D"/>
    <w:rsid w:val="005F5DB3"/>
    <w:rsid w:val="005F6632"/>
    <w:rsid w:val="00600B74"/>
    <w:rsid w:val="00601BA8"/>
    <w:rsid w:val="006024ED"/>
    <w:rsid w:val="00603830"/>
    <w:rsid w:val="00606310"/>
    <w:rsid w:val="00613DD9"/>
    <w:rsid w:val="00620892"/>
    <w:rsid w:val="00621BC8"/>
    <w:rsid w:val="0063469F"/>
    <w:rsid w:val="00636B7D"/>
    <w:rsid w:val="006376DA"/>
    <w:rsid w:val="006414B8"/>
    <w:rsid w:val="00641DA1"/>
    <w:rsid w:val="00644AC2"/>
    <w:rsid w:val="0064679D"/>
    <w:rsid w:val="00646833"/>
    <w:rsid w:val="00647345"/>
    <w:rsid w:val="00654E14"/>
    <w:rsid w:val="00656D66"/>
    <w:rsid w:val="0065747E"/>
    <w:rsid w:val="00657F86"/>
    <w:rsid w:val="00662325"/>
    <w:rsid w:val="00662558"/>
    <w:rsid w:val="00664B9E"/>
    <w:rsid w:val="0066716D"/>
    <w:rsid w:val="00670B0A"/>
    <w:rsid w:val="00673F1E"/>
    <w:rsid w:val="0067773C"/>
    <w:rsid w:val="00681124"/>
    <w:rsid w:val="00684E0A"/>
    <w:rsid w:val="00685360"/>
    <w:rsid w:val="0068745C"/>
    <w:rsid w:val="0069201C"/>
    <w:rsid w:val="0069262F"/>
    <w:rsid w:val="00692ED3"/>
    <w:rsid w:val="0069513C"/>
    <w:rsid w:val="006951C3"/>
    <w:rsid w:val="00695B91"/>
    <w:rsid w:val="006A1CC1"/>
    <w:rsid w:val="006A2D78"/>
    <w:rsid w:val="006A41F0"/>
    <w:rsid w:val="006A5C96"/>
    <w:rsid w:val="006B1655"/>
    <w:rsid w:val="006B2485"/>
    <w:rsid w:val="006B62B1"/>
    <w:rsid w:val="006C0DCE"/>
    <w:rsid w:val="006C255D"/>
    <w:rsid w:val="006C42AF"/>
    <w:rsid w:val="006C639E"/>
    <w:rsid w:val="006D2D63"/>
    <w:rsid w:val="006D5940"/>
    <w:rsid w:val="006D79B7"/>
    <w:rsid w:val="006E4976"/>
    <w:rsid w:val="00702DED"/>
    <w:rsid w:val="00702F41"/>
    <w:rsid w:val="007049FD"/>
    <w:rsid w:val="00705132"/>
    <w:rsid w:val="007064AF"/>
    <w:rsid w:val="00711731"/>
    <w:rsid w:val="007170F4"/>
    <w:rsid w:val="00720318"/>
    <w:rsid w:val="0072307B"/>
    <w:rsid w:val="007257F2"/>
    <w:rsid w:val="00725FAD"/>
    <w:rsid w:val="0073320D"/>
    <w:rsid w:val="007422D8"/>
    <w:rsid w:val="0074336A"/>
    <w:rsid w:val="00745D01"/>
    <w:rsid w:val="007477CD"/>
    <w:rsid w:val="007536B3"/>
    <w:rsid w:val="0075669C"/>
    <w:rsid w:val="00770259"/>
    <w:rsid w:val="007713AE"/>
    <w:rsid w:val="007721A8"/>
    <w:rsid w:val="0077231B"/>
    <w:rsid w:val="007735C3"/>
    <w:rsid w:val="007737D9"/>
    <w:rsid w:val="00773FAB"/>
    <w:rsid w:val="00775BC2"/>
    <w:rsid w:val="00777F66"/>
    <w:rsid w:val="00784BF5"/>
    <w:rsid w:val="0078749D"/>
    <w:rsid w:val="0079163D"/>
    <w:rsid w:val="007963B3"/>
    <w:rsid w:val="00796B0D"/>
    <w:rsid w:val="00797B8A"/>
    <w:rsid w:val="007A0B94"/>
    <w:rsid w:val="007A69E1"/>
    <w:rsid w:val="007C007C"/>
    <w:rsid w:val="007C46D7"/>
    <w:rsid w:val="007C6DDF"/>
    <w:rsid w:val="007D09D0"/>
    <w:rsid w:val="007D3CB3"/>
    <w:rsid w:val="007D400D"/>
    <w:rsid w:val="007D48F1"/>
    <w:rsid w:val="007D56D5"/>
    <w:rsid w:val="007D68DF"/>
    <w:rsid w:val="007D6E08"/>
    <w:rsid w:val="007D7278"/>
    <w:rsid w:val="007E0CAD"/>
    <w:rsid w:val="007E29EF"/>
    <w:rsid w:val="007E52C2"/>
    <w:rsid w:val="007E7F91"/>
    <w:rsid w:val="007F13FE"/>
    <w:rsid w:val="007F53CA"/>
    <w:rsid w:val="007F619B"/>
    <w:rsid w:val="007F7FDD"/>
    <w:rsid w:val="00800C82"/>
    <w:rsid w:val="00811895"/>
    <w:rsid w:val="00817404"/>
    <w:rsid w:val="00821D8F"/>
    <w:rsid w:val="00821FCE"/>
    <w:rsid w:val="0082673A"/>
    <w:rsid w:val="00832669"/>
    <w:rsid w:val="00833971"/>
    <w:rsid w:val="00835A1C"/>
    <w:rsid w:val="00835C2C"/>
    <w:rsid w:val="00836DB2"/>
    <w:rsid w:val="0083773F"/>
    <w:rsid w:val="00840A71"/>
    <w:rsid w:val="0084452D"/>
    <w:rsid w:val="008529E8"/>
    <w:rsid w:val="00855DAB"/>
    <w:rsid w:val="00862194"/>
    <w:rsid w:val="00865442"/>
    <w:rsid w:val="008656F5"/>
    <w:rsid w:val="00866683"/>
    <w:rsid w:val="00872656"/>
    <w:rsid w:val="00872A08"/>
    <w:rsid w:val="00876FA3"/>
    <w:rsid w:val="0088064B"/>
    <w:rsid w:val="00881332"/>
    <w:rsid w:val="008848A3"/>
    <w:rsid w:val="00885526"/>
    <w:rsid w:val="008948D7"/>
    <w:rsid w:val="00894903"/>
    <w:rsid w:val="008976FC"/>
    <w:rsid w:val="008A5CF1"/>
    <w:rsid w:val="008B0D78"/>
    <w:rsid w:val="008B34FA"/>
    <w:rsid w:val="008B40C4"/>
    <w:rsid w:val="008C1237"/>
    <w:rsid w:val="008C261F"/>
    <w:rsid w:val="008C2F68"/>
    <w:rsid w:val="008C347B"/>
    <w:rsid w:val="008C397B"/>
    <w:rsid w:val="008C476D"/>
    <w:rsid w:val="008C663E"/>
    <w:rsid w:val="008C66F6"/>
    <w:rsid w:val="008D1306"/>
    <w:rsid w:val="008D1A6B"/>
    <w:rsid w:val="008D2449"/>
    <w:rsid w:val="008D56B0"/>
    <w:rsid w:val="008D6F98"/>
    <w:rsid w:val="008E1DC3"/>
    <w:rsid w:val="008F48F4"/>
    <w:rsid w:val="008F7A8B"/>
    <w:rsid w:val="009007BE"/>
    <w:rsid w:val="00902D99"/>
    <w:rsid w:val="0090361F"/>
    <w:rsid w:val="00906FEE"/>
    <w:rsid w:val="009072D5"/>
    <w:rsid w:val="00910FCF"/>
    <w:rsid w:val="0091296D"/>
    <w:rsid w:val="00913C44"/>
    <w:rsid w:val="009144B6"/>
    <w:rsid w:val="00916030"/>
    <w:rsid w:val="009300CB"/>
    <w:rsid w:val="009357FF"/>
    <w:rsid w:val="0093713B"/>
    <w:rsid w:val="009439A3"/>
    <w:rsid w:val="00945FB9"/>
    <w:rsid w:val="009623E6"/>
    <w:rsid w:val="00967FFD"/>
    <w:rsid w:val="00970FA0"/>
    <w:rsid w:val="0097118A"/>
    <w:rsid w:val="00972B3C"/>
    <w:rsid w:val="00973356"/>
    <w:rsid w:val="009733DB"/>
    <w:rsid w:val="009739A1"/>
    <w:rsid w:val="00975991"/>
    <w:rsid w:val="00982414"/>
    <w:rsid w:val="00987133"/>
    <w:rsid w:val="00987C54"/>
    <w:rsid w:val="0099036E"/>
    <w:rsid w:val="00994C52"/>
    <w:rsid w:val="009A008D"/>
    <w:rsid w:val="009B2268"/>
    <w:rsid w:val="009B5C50"/>
    <w:rsid w:val="009C4162"/>
    <w:rsid w:val="009D281C"/>
    <w:rsid w:val="009D40BB"/>
    <w:rsid w:val="009D714D"/>
    <w:rsid w:val="009F303D"/>
    <w:rsid w:val="009F64E9"/>
    <w:rsid w:val="00A03FF7"/>
    <w:rsid w:val="00A050A7"/>
    <w:rsid w:val="00A12F77"/>
    <w:rsid w:val="00A134C8"/>
    <w:rsid w:val="00A14AAA"/>
    <w:rsid w:val="00A15420"/>
    <w:rsid w:val="00A15BD0"/>
    <w:rsid w:val="00A15BDC"/>
    <w:rsid w:val="00A23D1E"/>
    <w:rsid w:val="00A244AA"/>
    <w:rsid w:val="00A2769A"/>
    <w:rsid w:val="00A31C03"/>
    <w:rsid w:val="00A3548D"/>
    <w:rsid w:val="00A378F1"/>
    <w:rsid w:val="00A422B3"/>
    <w:rsid w:val="00A45D9F"/>
    <w:rsid w:val="00A4771E"/>
    <w:rsid w:val="00A528BF"/>
    <w:rsid w:val="00A53B22"/>
    <w:rsid w:val="00A573F2"/>
    <w:rsid w:val="00A57FC3"/>
    <w:rsid w:val="00A61689"/>
    <w:rsid w:val="00A61821"/>
    <w:rsid w:val="00A625A1"/>
    <w:rsid w:val="00A63A1C"/>
    <w:rsid w:val="00A65627"/>
    <w:rsid w:val="00A65E3D"/>
    <w:rsid w:val="00A66907"/>
    <w:rsid w:val="00A71593"/>
    <w:rsid w:val="00A7447F"/>
    <w:rsid w:val="00A80C63"/>
    <w:rsid w:val="00A82655"/>
    <w:rsid w:val="00A82A94"/>
    <w:rsid w:val="00A82B92"/>
    <w:rsid w:val="00A838C6"/>
    <w:rsid w:val="00A90339"/>
    <w:rsid w:val="00A908F5"/>
    <w:rsid w:val="00A91BDE"/>
    <w:rsid w:val="00A93876"/>
    <w:rsid w:val="00A963F2"/>
    <w:rsid w:val="00AA05C9"/>
    <w:rsid w:val="00AA44E3"/>
    <w:rsid w:val="00AA6B7D"/>
    <w:rsid w:val="00AB18D7"/>
    <w:rsid w:val="00AB45B0"/>
    <w:rsid w:val="00AB776A"/>
    <w:rsid w:val="00AD19B4"/>
    <w:rsid w:val="00AD33FE"/>
    <w:rsid w:val="00AD6B22"/>
    <w:rsid w:val="00AE0862"/>
    <w:rsid w:val="00AE5ABA"/>
    <w:rsid w:val="00AE6F98"/>
    <w:rsid w:val="00AE7473"/>
    <w:rsid w:val="00AF1FEE"/>
    <w:rsid w:val="00AF2DF8"/>
    <w:rsid w:val="00AF380D"/>
    <w:rsid w:val="00B00EE0"/>
    <w:rsid w:val="00B03DF9"/>
    <w:rsid w:val="00B04F2F"/>
    <w:rsid w:val="00B0558E"/>
    <w:rsid w:val="00B10578"/>
    <w:rsid w:val="00B112F4"/>
    <w:rsid w:val="00B1242F"/>
    <w:rsid w:val="00B1466F"/>
    <w:rsid w:val="00B15023"/>
    <w:rsid w:val="00B15CFF"/>
    <w:rsid w:val="00B209EC"/>
    <w:rsid w:val="00B21E66"/>
    <w:rsid w:val="00B246FC"/>
    <w:rsid w:val="00B305E1"/>
    <w:rsid w:val="00B31053"/>
    <w:rsid w:val="00B313DA"/>
    <w:rsid w:val="00B318FE"/>
    <w:rsid w:val="00B32391"/>
    <w:rsid w:val="00B33975"/>
    <w:rsid w:val="00B367A1"/>
    <w:rsid w:val="00B44CE3"/>
    <w:rsid w:val="00B45025"/>
    <w:rsid w:val="00B51D30"/>
    <w:rsid w:val="00B55215"/>
    <w:rsid w:val="00B634B7"/>
    <w:rsid w:val="00B63FA8"/>
    <w:rsid w:val="00B7286D"/>
    <w:rsid w:val="00B73F6C"/>
    <w:rsid w:val="00B7488F"/>
    <w:rsid w:val="00B75ECB"/>
    <w:rsid w:val="00B86E8E"/>
    <w:rsid w:val="00B91BC1"/>
    <w:rsid w:val="00BA14A3"/>
    <w:rsid w:val="00BA574F"/>
    <w:rsid w:val="00BA5C89"/>
    <w:rsid w:val="00BB41C9"/>
    <w:rsid w:val="00BD377A"/>
    <w:rsid w:val="00BD6631"/>
    <w:rsid w:val="00BE5872"/>
    <w:rsid w:val="00BE70B2"/>
    <w:rsid w:val="00BF003C"/>
    <w:rsid w:val="00BF06E9"/>
    <w:rsid w:val="00BF4027"/>
    <w:rsid w:val="00BF4614"/>
    <w:rsid w:val="00BF7C34"/>
    <w:rsid w:val="00C13E90"/>
    <w:rsid w:val="00C20E95"/>
    <w:rsid w:val="00C2579E"/>
    <w:rsid w:val="00C30618"/>
    <w:rsid w:val="00C36602"/>
    <w:rsid w:val="00C416EC"/>
    <w:rsid w:val="00C4195D"/>
    <w:rsid w:val="00C41C3F"/>
    <w:rsid w:val="00C41FBD"/>
    <w:rsid w:val="00C42919"/>
    <w:rsid w:val="00C44488"/>
    <w:rsid w:val="00C44A4E"/>
    <w:rsid w:val="00C474CF"/>
    <w:rsid w:val="00C50A77"/>
    <w:rsid w:val="00C50E07"/>
    <w:rsid w:val="00C532A7"/>
    <w:rsid w:val="00C56050"/>
    <w:rsid w:val="00C56B43"/>
    <w:rsid w:val="00C65544"/>
    <w:rsid w:val="00C661A5"/>
    <w:rsid w:val="00C70194"/>
    <w:rsid w:val="00C7736C"/>
    <w:rsid w:val="00C84165"/>
    <w:rsid w:val="00C85F0A"/>
    <w:rsid w:val="00C86F7F"/>
    <w:rsid w:val="00C87A8D"/>
    <w:rsid w:val="00C923C1"/>
    <w:rsid w:val="00C9261E"/>
    <w:rsid w:val="00C957DE"/>
    <w:rsid w:val="00C96E38"/>
    <w:rsid w:val="00CA5457"/>
    <w:rsid w:val="00CA5DD3"/>
    <w:rsid w:val="00CB34C0"/>
    <w:rsid w:val="00CB3B83"/>
    <w:rsid w:val="00CB3D7E"/>
    <w:rsid w:val="00CB70C2"/>
    <w:rsid w:val="00CC188A"/>
    <w:rsid w:val="00CC2AF0"/>
    <w:rsid w:val="00CC2E80"/>
    <w:rsid w:val="00CC7DB2"/>
    <w:rsid w:val="00CD0137"/>
    <w:rsid w:val="00CD1886"/>
    <w:rsid w:val="00CD2486"/>
    <w:rsid w:val="00CD4859"/>
    <w:rsid w:val="00CD570F"/>
    <w:rsid w:val="00CD5ED6"/>
    <w:rsid w:val="00CD641E"/>
    <w:rsid w:val="00CD71F6"/>
    <w:rsid w:val="00CE3FC3"/>
    <w:rsid w:val="00CE4164"/>
    <w:rsid w:val="00CE6A24"/>
    <w:rsid w:val="00CE7D50"/>
    <w:rsid w:val="00CF0623"/>
    <w:rsid w:val="00CF114D"/>
    <w:rsid w:val="00CF12F6"/>
    <w:rsid w:val="00CF1566"/>
    <w:rsid w:val="00CF36B9"/>
    <w:rsid w:val="00CF3BAA"/>
    <w:rsid w:val="00CF579C"/>
    <w:rsid w:val="00D04894"/>
    <w:rsid w:val="00D07A84"/>
    <w:rsid w:val="00D14617"/>
    <w:rsid w:val="00D15313"/>
    <w:rsid w:val="00D156DF"/>
    <w:rsid w:val="00D1588F"/>
    <w:rsid w:val="00D262E0"/>
    <w:rsid w:val="00D30E01"/>
    <w:rsid w:val="00D31B42"/>
    <w:rsid w:val="00D3433C"/>
    <w:rsid w:val="00D40D3E"/>
    <w:rsid w:val="00D519B8"/>
    <w:rsid w:val="00D556EB"/>
    <w:rsid w:val="00D57622"/>
    <w:rsid w:val="00D65048"/>
    <w:rsid w:val="00D6669C"/>
    <w:rsid w:val="00D718E8"/>
    <w:rsid w:val="00D74657"/>
    <w:rsid w:val="00D74EE9"/>
    <w:rsid w:val="00D752E1"/>
    <w:rsid w:val="00D762D6"/>
    <w:rsid w:val="00D874BC"/>
    <w:rsid w:val="00D917D1"/>
    <w:rsid w:val="00D92C4B"/>
    <w:rsid w:val="00D95E51"/>
    <w:rsid w:val="00D9651A"/>
    <w:rsid w:val="00DA4605"/>
    <w:rsid w:val="00DB135D"/>
    <w:rsid w:val="00DB3A70"/>
    <w:rsid w:val="00DB49A8"/>
    <w:rsid w:val="00DB4EE8"/>
    <w:rsid w:val="00DB652B"/>
    <w:rsid w:val="00DC7406"/>
    <w:rsid w:val="00DD19D9"/>
    <w:rsid w:val="00DD4B23"/>
    <w:rsid w:val="00DD5416"/>
    <w:rsid w:val="00DD601B"/>
    <w:rsid w:val="00DD7D82"/>
    <w:rsid w:val="00DE200E"/>
    <w:rsid w:val="00DE508A"/>
    <w:rsid w:val="00DE5E11"/>
    <w:rsid w:val="00DE5FDE"/>
    <w:rsid w:val="00DF3826"/>
    <w:rsid w:val="00DF3FFD"/>
    <w:rsid w:val="00DF5BAD"/>
    <w:rsid w:val="00DF5DB9"/>
    <w:rsid w:val="00DF671E"/>
    <w:rsid w:val="00E0029C"/>
    <w:rsid w:val="00E003E9"/>
    <w:rsid w:val="00E01D21"/>
    <w:rsid w:val="00E05FBC"/>
    <w:rsid w:val="00E119E1"/>
    <w:rsid w:val="00E12AC9"/>
    <w:rsid w:val="00E1589A"/>
    <w:rsid w:val="00E21F0F"/>
    <w:rsid w:val="00E232E2"/>
    <w:rsid w:val="00E41665"/>
    <w:rsid w:val="00E434C6"/>
    <w:rsid w:val="00E47747"/>
    <w:rsid w:val="00E51A7D"/>
    <w:rsid w:val="00E53A0B"/>
    <w:rsid w:val="00E54EBE"/>
    <w:rsid w:val="00E6076E"/>
    <w:rsid w:val="00E63315"/>
    <w:rsid w:val="00E74483"/>
    <w:rsid w:val="00E75717"/>
    <w:rsid w:val="00E76458"/>
    <w:rsid w:val="00E816FC"/>
    <w:rsid w:val="00E847F7"/>
    <w:rsid w:val="00E85410"/>
    <w:rsid w:val="00E8622F"/>
    <w:rsid w:val="00E910CB"/>
    <w:rsid w:val="00E9256F"/>
    <w:rsid w:val="00E93946"/>
    <w:rsid w:val="00E97A8E"/>
    <w:rsid w:val="00EA688B"/>
    <w:rsid w:val="00EA77C2"/>
    <w:rsid w:val="00EB10D4"/>
    <w:rsid w:val="00EB4CAF"/>
    <w:rsid w:val="00EC0075"/>
    <w:rsid w:val="00EC7279"/>
    <w:rsid w:val="00ED1828"/>
    <w:rsid w:val="00ED29CA"/>
    <w:rsid w:val="00ED4F36"/>
    <w:rsid w:val="00EE3A93"/>
    <w:rsid w:val="00EE4416"/>
    <w:rsid w:val="00EE4D95"/>
    <w:rsid w:val="00EE688C"/>
    <w:rsid w:val="00EE69AD"/>
    <w:rsid w:val="00EE7B3C"/>
    <w:rsid w:val="00EF349A"/>
    <w:rsid w:val="00EF3D5A"/>
    <w:rsid w:val="00EF6EFD"/>
    <w:rsid w:val="00F014EE"/>
    <w:rsid w:val="00F04FCA"/>
    <w:rsid w:val="00F10067"/>
    <w:rsid w:val="00F116BB"/>
    <w:rsid w:val="00F12118"/>
    <w:rsid w:val="00F1371F"/>
    <w:rsid w:val="00F13BE2"/>
    <w:rsid w:val="00F14060"/>
    <w:rsid w:val="00F1442C"/>
    <w:rsid w:val="00F16007"/>
    <w:rsid w:val="00F16C57"/>
    <w:rsid w:val="00F21DE7"/>
    <w:rsid w:val="00F21EDF"/>
    <w:rsid w:val="00F253E4"/>
    <w:rsid w:val="00F322E5"/>
    <w:rsid w:val="00F33CC2"/>
    <w:rsid w:val="00F33DB9"/>
    <w:rsid w:val="00F34418"/>
    <w:rsid w:val="00F36B18"/>
    <w:rsid w:val="00F431AE"/>
    <w:rsid w:val="00F529D3"/>
    <w:rsid w:val="00F53CD7"/>
    <w:rsid w:val="00F56148"/>
    <w:rsid w:val="00F5768C"/>
    <w:rsid w:val="00F60253"/>
    <w:rsid w:val="00F611A2"/>
    <w:rsid w:val="00F623DF"/>
    <w:rsid w:val="00F62DB1"/>
    <w:rsid w:val="00F71985"/>
    <w:rsid w:val="00F73DB2"/>
    <w:rsid w:val="00F74E4B"/>
    <w:rsid w:val="00F77A85"/>
    <w:rsid w:val="00F80C18"/>
    <w:rsid w:val="00F85482"/>
    <w:rsid w:val="00F90BF0"/>
    <w:rsid w:val="00F95F7D"/>
    <w:rsid w:val="00F97030"/>
    <w:rsid w:val="00F97D80"/>
    <w:rsid w:val="00FA03AD"/>
    <w:rsid w:val="00FA12E1"/>
    <w:rsid w:val="00FA1A11"/>
    <w:rsid w:val="00FA4084"/>
    <w:rsid w:val="00FC24AD"/>
    <w:rsid w:val="00FC2B60"/>
    <w:rsid w:val="00FD2AE1"/>
    <w:rsid w:val="00FD3DBC"/>
    <w:rsid w:val="00FD7BCC"/>
    <w:rsid w:val="00FD7DE7"/>
    <w:rsid w:val="00FE5346"/>
    <w:rsid w:val="00FE6A59"/>
    <w:rsid w:val="00FF20B0"/>
    <w:rsid w:val="00FF2155"/>
    <w:rsid w:val="00FF4700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7D82"/>
  </w:style>
  <w:style w:type="paragraph" w:styleId="a5">
    <w:name w:val="footer"/>
    <w:basedOn w:val="a"/>
    <w:link w:val="a6"/>
    <w:uiPriority w:val="99"/>
    <w:unhideWhenUsed/>
    <w:rsid w:val="00DD7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7D82"/>
  </w:style>
  <w:style w:type="table" w:styleId="a7">
    <w:name w:val="Table Grid"/>
    <w:basedOn w:val="a1"/>
    <w:uiPriority w:val="59"/>
    <w:rsid w:val="00DD7D8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DD7D8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7"/>
    <w:uiPriority w:val="59"/>
    <w:rsid w:val="00FE5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7"/>
    <w:uiPriority w:val="59"/>
    <w:rsid w:val="00CE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D1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19D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uiPriority w:val="59"/>
    <w:rsid w:val="004E742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шрифт абзаца1"/>
    <w:rsid w:val="00015196"/>
  </w:style>
  <w:style w:type="paragraph" w:styleId="aa">
    <w:name w:val="No Spacing"/>
    <w:uiPriority w:val="1"/>
    <w:qFormat/>
    <w:rsid w:val="00600B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7D82"/>
  </w:style>
  <w:style w:type="paragraph" w:styleId="a5">
    <w:name w:val="footer"/>
    <w:basedOn w:val="a"/>
    <w:link w:val="a6"/>
    <w:uiPriority w:val="99"/>
    <w:unhideWhenUsed/>
    <w:rsid w:val="00DD7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7D82"/>
  </w:style>
  <w:style w:type="table" w:styleId="a7">
    <w:name w:val="Table Grid"/>
    <w:basedOn w:val="a1"/>
    <w:uiPriority w:val="59"/>
    <w:rsid w:val="00DD7D8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DD7D8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uiPriority w:val="59"/>
    <w:rsid w:val="00FE5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7"/>
    <w:uiPriority w:val="59"/>
    <w:rsid w:val="00CE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D1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19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2F13B-18B9-4E2E-934F-619AF979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9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школа</cp:lastModifiedBy>
  <cp:revision>38</cp:revision>
  <cp:lastPrinted>2018-02-05T10:37:00Z</cp:lastPrinted>
  <dcterms:created xsi:type="dcterms:W3CDTF">2016-09-12T18:34:00Z</dcterms:created>
  <dcterms:modified xsi:type="dcterms:W3CDTF">2018-11-27T12:39:00Z</dcterms:modified>
</cp:coreProperties>
</file>